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13" w:rsidRPr="00AC110B" w:rsidRDefault="00326813" w:rsidP="00326813">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Новое в законодательстве</w:t>
      </w:r>
    </w:p>
    <w:p w:rsidR="00E767B1" w:rsidRDefault="00E767B1" w:rsidP="00E767B1">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b/>
          <w:bCs/>
          <w:sz w:val="28"/>
          <w:szCs w:val="28"/>
          <w:lang w:val="ru-RU"/>
        </w:rPr>
        <w:t>Внесены изменения в статью 256 Трудового кодекса Российской Федерации</w:t>
      </w:r>
      <w:r w:rsidRPr="00AC110B">
        <w:rPr>
          <w:rFonts w:ascii="Times New Roman" w:hAnsi="Times New Roman" w:cs="Times New Roman"/>
          <w:sz w:val="28"/>
          <w:szCs w:val="28"/>
          <w:lang w:val="ru-RU"/>
        </w:rPr>
        <w:t xml:space="preserve"> (Федеральный закон от 19.12.2023г. №614-ФЗ).</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статья 256 Трудового кодекса Российской Федерации действует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767B1" w:rsidRPr="00AC110B" w:rsidRDefault="00E767B1" w:rsidP="00E767B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256. Отпуска по уходу за ребенком</w:t>
      </w:r>
    </w:p>
    <w:p w:rsidR="00E767B1" w:rsidRPr="00AC110B" w:rsidRDefault="00E767B1" w:rsidP="00E767B1">
      <w:pPr>
        <w:autoSpaceDE w:val="0"/>
        <w:autoSpaceDN w:val="0"/>
        <w:adjustRightInd w:val="0"/>
        <w:spacing w:after="0" w:line="240" w:lineRule="auto"/>
        <w:jc w:val="both"/>
        <w:rPr>
          <w:rFonts w:ascii="Times New Roman" w:hAnsi="Times New Roman" w:cs="Times New Roman"/>
          <w:b/>
          <w:bCs/>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4" w:history="1">
        <w:r w:rsidRPr="00AC110B">
          <w:rPr>
            <w:rFonts w:ascii="Times New Roman" w:hAnsi="Times New Roman" w:cs="Times New Roman"/>
            <w:sz w:val="28"/>
            <w:szCs w:val="28"/>
            <w:lang w:val="ru-RU"/>
          </w:rPr>
          <w:t>пособия</w:t>
        </w:r>
      </w:hyperlink>
      <w:r w:rsidRPr="00AC110B">
        <w:rPr>
          <w:rFonts w:ascii="Times New Roman" w:hAnsi="Times New Roman" w:cs="Times New Roman"/>
          <w:sz w:val="28"/>
          <w:szCs w:val="28"/>
          <w:lang w:val="ru-RU"/>
        </w:rPr>
        <w:t xml:space="preserve"> по </w:t>
      </w:r>
      <w:r w:rsidRPr="00AC110B">
        <w:rPr>
          <w:rFonts w:ascii="Times New Roman" w:hAnsi="Times New Roman" w:cs="Times New Roman"/>
          <w:b/>
          <w:bCs/>
          <w:sz w:val="28"/>
          <w:szCs w:val="28"/>
          <w:lang w:val="ru-RU"/>
        </w:rPr>
        <w:t>обязательному</w:t>
      </w:r>
      <w:r w:rsidRPr="00AC110B">
        <w:rPr>
          <w:rFonts w:ascii="Times New Roman" w:hAnsi="Times New Roman" w:cs="Times New Roman"/>
          <w:sz w:val="28"/>
          <w:szCs w:val="28"/>
          <w:lang w:val="ru-RU"/>
        </w:rPr>
        <w:t xml:space="preserve"> социальному страхованию в период указанного отпуска определяются федеральными законами.</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Право на получение пособия по обязательному социальному страхованию сохраняется в случае, если женщина или лица, указанные в </w:t>
      </w:r>
      <w:hyperlink w:anchor="Par4" w:history="1">
        <w:r w:rsidRPr="00AC110B">
          <w:rPr>
            <w:rFonts w:ascii="Times New Roman" w:hAnsi="Times New Roman" w:cs="Times New Roman"/>
            <w:b/>
            <w:bCs/>
            <w:sz w:val="28"/>
            <w:szCs w:val="28"/>
            <w:lang w:val="ru-RU"/>
          </w:rPr>
          <w:t>части второй</w:t>
        </w:r>
      </w:hyperlink>
      <w:r w:rsidRPr="00AC110B">
        <w:rPr>
          <w:rFonts w:ascii="Times New Roman" w:hAnsi="Times New Roman" w:cs="Times New Roman"/>
          <w:b/>
          <w:bCs/>
          <w:sz w:val="28"/>
          <w:szCs w:val="28"/>
          <w:lang w:val="ru-RU"/>
        </w:rP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На период отпуска по уходу за ребенком за работником сохраняется место работы (должность).</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Федеральный закон вступил в силу с 01.01.2024г.</w:t>
      </w:r>
    </w:p>
    <w:p w:rsidR="00326813" w:rsidRPr="00AC110B" w:rsidRDefault="00326813" w:rsidP="00326813">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b/>
          <w:bCs/>
          <w:sz w:val="28"/>
          <w:szCs w:val="28"/>
          <w:lang w:val="ru-RU"/>
        </w:rPr>
        <w:t>Внесены изменения в Трудовой кодекс Российской Федерации</w:t>
      </w:r>
      <w:r w:rsidRPr="00AC110B">
        <w:rPr>
          <w:rFonts w:ascii="Times New Roman" w:hAnsi="Times New Roman" w:cs="Times New Roman"/>
          <w:sz w:val="28"/>
          <w:szCs w:val="28"/>
          <w:lang w:val="ru-RU"/>
        </w:rPr>
        <w:t xml:space="preserve"> (Федеральный закон от 25.12.2023г. №642-ФЗ).</w:t>
      </w:r>
    </w:p>
    <w:p w:rsidR="00326813" w:rsidRPr="00AC110B" w:rsidRDefault="00326813" w:rsidP="00326813">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статьи Трудового кодекса Российской Федерации действуют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326813" w:rsidRPr="00AC110B" w:rsidRDefault="00326813" w:rsidP="00326813">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326813" w:rsidRPr="00AC110B" w:rsidRDefault="00326813" w:rsidP="00326813">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81. Расторжение трудового договора по инициативе работодателя</w:t>
      </w:r>
    </w:p>
    <w:p w:rsidR="00326813" w:rsidRPr="00AC110B" w:rsidRDefault="00326813" w:rsidP="00326813">
      <w:pPr>
        <w:autoSpaceDE w:val="0"/>
        <w:autoSpaceDN w:val="0"/>
        <w:adjustRightInd w:val="0"/>
        <w:spacing w:after="0" w:line="240" w:lineRule="auto"/>
        <w:jc w:val="both"/>
        <w:rPr>
          <w:rFonts w:ascii="Times New Roman" w:hAnsi="Times New Roman" w:cs="Times New Roman"/>
          <w:sz w:val="28"/>
          <w:szCs w:val="28"/>
          <w:lang w:val="ru-RU"/>
        </w:rPr>
      </w:pP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Трудовой договор может быть расторгнут работодателем в случаях:</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1) ликвидации организации либо прекращения деятельности индивидуальным предпринимателем;</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0" w:name="Par5"/>
      <w:bookmarkEnd w:id="0"/>
      <w:r w:rsidRPr="00AC110B">
        <w:rPr>
          <w:rFonts w:ascii="Times New Roman" w:hAnsi="Times New Roman" w:cs="Times New Roman"/>
          <w:sz w:val="28"/>
          <w:szCs w:val="28"/>
          <w:lang w:val="ru-RU"/>
        </w:rPr>
        <w:t xml:space="preserve">2) </w:t>
      </w:r>
      <w:hyperlink r:id="rId5" w:history="1">
        <w:r w:rsidRPr="00AC110B">
          <w:rPr>
            <w:rFonts w:ascii="Times New Roman" w:hAnsi="Times New Roman" w:cs="Times New Roman"/>
            <w:sz w:val="28"/>
            <w:szCs w:val="28"/>
            <w:lang w:val="ru-RU"/>
          </w:rPr>
          <w:t>сокращения</w:t>
        </w:r>
      </w:hyperlink>
      <w:r w:rsidRPr="00AC110B">
        <w:rPr>
          <w:rFonts w:ascii="Times New Roman" w:hAnsi="Times New Roman" w:cs="Times New Roman"/>
          <w:sz w:val="28"/>
          <w:szCs w:val="28"/>
          <w:lang w:val="ru-RU"/>
        </w:rPr>
        <w:t xml:space="preserve"> численности или штата работников организации, индивидуального предпринимателя;</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Par7"/>
      <w:bookmarkEnd w:id="1"/>
      <w:r w:rsidRPr="00AC110B">
        <w:rPr>
          <w:rFonts w:ascii="Times New Roman" w:hAnsi="Times New Roman" w:cs="Times New Roman"/>
          <w:sz w:val="28"/>
          <w:szCs w:val="28"/>
          <w:lang w:val="ru-RU"/>
        </w:rPr>
        <w:t xml:space="preserve">3) </w:t>
      </w:r>
      <w:hyperlink r:id="rId6" w:history="1">
        <w:r w:rsidRPr="00AC110B">
          <w:rPr>
            <w:rFonts w:ascii="Times New Roman" w:hAnsi="Times New Roman" w:cs="Times New Roman"/>
            <w:sz w:val="28"/>
            <w:szCs w:val="28"/>
            <w:lang w:val="ru-RU"/>
          </w:rPr>
          <w:t>несоответствия</w:t>
        </w:r>
      </w:hyperlink>
      <w:r w:rsidRPr="00AC110B">
        <w:rPr>
          <w:rFonts w:ascii="Times New Roman" w:hAnsi="Times New Roman" w:cs="Times New Roman"/>
          <w:sz w:val="28"/>
          <w:szCs w:val="28"/>
          <w:lang w:val="ru-RU"/>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4) смены собственника имущества организации (в отношении руководителя организации, его заместителей и главного бухгалтера);</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5) неоднократного неисполнения работником без уважительных причин трудовых обязанностей, если он имеет </w:t>
      </w:r>
      <w:hyperlink r:id="rId7" w:history="1">
        <w:r w:rsidRPr="00AC110B">
          <w:rPr>
            <w:rFonts w:ascii="Times New Roman" w:hAnsi="Times New Roman" w:cs="Times New Roman"/>
            <w:sz w:val="28"/>
            <w:szCs w:val="28"/>
            <w:lang w:val="ru-RU"/>
          </w:rPr>
          <w:t>дисциплинарное взыскание</w:t>
        </w:r>
      </w:hyperlink>
      <w:r w:rsidRPr="00AC110B">
        <w:rPr>
          <w:rFonts w:ascii="Times New Roman" w:hAnsi="Times New Roman" w:cs="Times New Roman"/>
          <w:sz w:val="28"/>
          <w:szCs w:val="28"/>
          <w:lang w:val="ru-RU"/>
        </w:rPr>
        <w:t>;</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6) однократного </w:t>
      </w:r>
      <w:hyperlink r:id="rId8" w:history="1">
        <w:r w:rsidRPr="00AC110B">
          <w:rPr>
            <w:rFonts w:ascii="Times New Roman" w:hAnsi="Times New Roman" w:cs="Times New Roman"/>
            <w:sz w:val="28"/>
            <w:szCs w:val="28"/>
            <w:lang w:val="ru-RU"/>
          </w:rPr>
          <w:t>грубого нарушения</w:t>
        </w:r>
      </w:hyperlink>
      <w:r w:rsidRPr="00AC110B">
        <w:rPr>
          <w:rFonts w:ascii="Times New Roman" w:hAnsi="Times New Roman" w:cs="Times New Roman"/>
          <w:sz w:val="28"/>
          <w:szCs w:val="28"/>
          <w:lang w:val="ru-RU"/>
        </w:rPr>
        <w:t xml:space="preserve"> работником трудовых обязанностей:</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в) разглашения охраняемой законом </w:t>
      </w:r>
      <w:hyperlink r:id="rId9" w:history="1">
        <w:r w:rsidRPr="00AC110B">
          <w:rPr>
            <w:rFonts w:ascii="Times New Roman" w:hAnsi="Times New Roman" w:cs="Times New Roman"/>
            <w:sz w:val="28"/>
            <w:szCs w:val="28"/>
            <w:lang w:val="ru-RU"/>
          </w:rPr>
          <w:t>тайны</w:t>
        </w:r>
      </w:hyperlink>
      <w:r w:rsidRPr="00AC110B">
        <w:rPr>
          <w:rFonts w:ascii="Times New Roman" w:hAnsi="Times New Roman" w:cs="Times New Roman"/>
          <w:sz w:val="28"/>
          <w:szCs w:val="28"/>
          <w:lang w:val="ru-RU"/>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г) совершения по месту работы хищения (в том числе мелкого) </w:t>
      </w:r>
      <w:hyperlink r:id="rId10" w:history="1">
        <w:r w:rsidRPr="00AC110B">
          <w:rPr>
            <w:rFonts w:ascii="Times New Roman" w:hAnsi="Times New Roman" w:cs="Times New Roman"/>
            <w:sz w:val="28"/>
            <w:szCs w:val="28"/>
            <w:lang w:val="ru-RU"/>
          </w:rPr>
          <w:t>чужого</w:t>
        </w:r>
      </w:hyperlink>
      <w:r w:rsidRPr="00AC110B">
        <w:rPr>
          <w:rFonts w:ascii="Times New Roman" w:hAnsi="Times New Roman" w:cs="Times New Roman"/>
          <w:sz w:val="28"/>
          <w:szCs w:val="28"/>
          <w:lang w:val="ru-RU"/>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2" w:name="Par22"/>
      <w:bookmarkEnd w:id="2"/>
      <w:r w:rsidRPr="00AC110B">
        <w:rPr>
          <w:rFonts w:ascii="Times New Roman" w:hAnsi="Times New Roman" w:cs="Times New Roman"/>
          <w:sz w:val="28"/>
          <w:szCs w:val="28"/>
          <w:lang w:val="ru-RU"/>
        </w:rPr>
        <w:t xml:space="preserve">7) </w:t>
      </w:r>
      <w:hyperlink r:id="rId11" w:history="1">
        <w:r w:rsidRPr="00AC110B">
          <w:rPr>
            <w:rFonts w:ascii="Times New Roman" w:hAnsi="Times New Roman" w:cs="Times New Roman"/>
            <w:sz w:val="28"/>
            <w:szCs w:val="28"/>
            <w:lang w:val="ru-RU"/>
          </w:rPr>
          <w:t>совершения</w:t>
        </w:r>
      </w:hyperlink>
      <w:r w:rsidRPr="00AC110B">
        <w:rPr>
          <w:rFonts w:ascii="Times New Roman" w:hAnsi="Times New Roman" w:cs="Times New Roman"/>
          <w:sz w:val="28"/>
          <w:szCs w:val="28"/>
          <w:lang w:val="ru-RU"/>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 w:name="Par23"/>
      <w:bookmarkEnd w:id="3"/>
      <w:r w:rsidRPr="00AC110B">
        <w:rPr>
          <w:rFonts w:ascii="Times New Roman" w:hAnsi="Times New Roman" w:cs="Times New Roman"/>
          <w:sz w:val="28"/>
          <w:szCs w:val="28"/>
          <w:lang w:val="ru-RU"/>
        </w:rPr>
        <w:lastRenderedPageBreak/>
        <w:t xml:space="preserve">7.1) непринятия работником мер по предотвращению или урегулированию </w:t>
      </w:r>
      <w:hyperlink r:id="rId12" w:history="1">
        <w:r w:rsidRPr="00AC110B">
          <w:rPr>
            <w:rFonts w:ascii="Times New Roman" w:hAnsi="Times New Roman" w:cs="Times New Roman"/>
            <w:sz w:val="28"/>
            <w:szCs w:val="28"/>
            <w:lang w:val="ru-RU"/>
          </w:rPr>
          <w:t>конфликта интересов</w:t>
        </w:r>
      </w:hyperlink>
      <w:r w:rsidRPr="00AC110B">
        <w:rPr>
          <w:rFonts w:ascii="Times New Roman" w:hAnsi="Times New Roman" w:cs="Times New Roman"/>
          <w:sz w:val="28"/>
          <w:szCs w:val="28"/>
          <w:lang w:val="ru-RU"/>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13" w:history="1">
        <w:r w:rsidRPr="00AC110B">
          <w:rPr>
            <w:rFonts w:ascii="Times New Roman" w:hAnsi="Times New Roman" w:cs="Times New Roman"/>
            <w:sz w:val="28"/>
            <w:szCs w:val="28"/>
            <w:lang w:val="ru-RU"/>
          </w:rPr>
          <w:t>законом</w:t>
        </w:r>
      </w:hyperlink>
      <w:r w:rsidRPr="00AC110B">
        <w:rPr>
          <w:rFonts w:ascii="Times New Roman" w:hAnsi="Times New Roman" w:cs="Times New Roman"/>
          <w:sz w:val="28"/>
          <w:szCs w:val="28"/>
          <w:lang w:val="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8) совершения работником, выполняющим воспитательные функции, аморального проступка, несовместимого с продолжением данной работы;</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10) однократного </w:t>
      </w:r>
      <w:hyperlink r:id="rId14" w:history="1">
        <w:r w:rsidRPr="00AC110B">
          <w:rPr>
            <w:rFonts w:ascii="Times New Roman" w:hAnsi="Times New Roman" w:cs="Times New Roman"/>
            <w:sz w:val="28"/>
            <w:szCs w:val="28"/>
            <w:lang w:val="ru-RU"/>
          </w:rPr>
          <w:t>грубого нарушения</w:t>
        </w:r>
      </w:hyperlink>
      <w:r w:rsidRPr="00AC110B">
        <w:rPr>
          <w:rFonts w:ascii="Times New Roman" w:hAnsi="Times New Roman" w:cs="Times New Roman"/>
          <w:sz w:val="28"/>
          <w:szCs w:val="28"/>
          <w:lang w:val="ru-RU"/>
        </w:rPr>
        <w:t xml:space="preserve"> руководителем организации (филиала, представительства), его заместителями своих трудовых обязанностей;</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11) представления работником работодателю подложных документов при заключении трудового договора;</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12) утратил силу. - Федеральный </w:t>
      </w:r>
      <w:hyperlink r:id="rId15" w:history="1">
        <w:r w:rsidRPr="00AC110B">
          <w:rPr>
            <w:rFonts w:ascii="Times New Roman" w:hAnsi="Times New Roman" w:cs="Times New Roman"/>
            <w:sz w:val="28"/>
            <w:szCs w:val="28"/>
            <w:lang w:val="ru-RU"/>
          </w:rPr>
          <w:t>закон</w:t>
        </w:r>
      </w:hyperlink>
      <w:r w:rsidRPr="00AC110B">
        <w:rPr>
          <w:rFonts w:ascii="Times New Roman" w:hAnsi="Times New Roman" w:cs="Times New Roman"/>
          <w:sz w:val="28"/>
          <w:szCs w:val="28"/>
          <w:lang w:val="ru-RU"/>
        </w:rPr>
        <w:t xml:space="preserve"> от 30.06.2006 N 90-ФЗ;</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13) предусмотренных трудовым договором с руководителем организации, членами коллегиального исполнительного органа организации;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b/>
          <w:bCs/>
          <w:sz w:val="28"/>
          <w:szCs w:val="28"/>
          <w:lang w:val="ru-RU"/>
        </w:rPr>
      </w:pPr>
      <w:bookmarkStart w:id="4" w:name="Par34"/>
      <w:bookmarkEnd w:id="4"/>
      <w:r w:rsidRPr="00AC110B">
        <w:rPr>
          <w:rFonts w:ascii="Times New Roman" w:hAnsi="Times New Roman" w:cs="Times New Roman"/>
          <w:sz w:val="28"/>
          <w:szCs w:val="28"/>
          <w:lang w:val="ru-RU"/>
        </w:rP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6" w:history="1">
        <w:r w:rsidRPr="00AC110B">
          <w:rPr>
            <w:rFonts w:ascii="Times New Roman" w:hAnsi="Times New Roman" w:cs="Times New Roman"/>
            <w:sz w:val="28"/>
            <w:szCs w:val="28"/>
            <w:lang w:val="ru-RU"/>
          </w:rPr>
          <w:t>пунктом 7 статьи 38</w:t>
        </w:r>
      </w:hyperlink>
      <w:r w:rsidRPr="00AC110B">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t>
      </w:r>
      <w:r w:rsidRPr="00AC110B">
        <w:rPr>
          <w:rFonts w:ascii="Times New Roman" w:hAnsi="Times New Roman" w:cs="Times New Roman"/>
          <w:b/>
          <w:bCs/>
          <w:sz w:val="28"/>
          <w:szCs w:val="28"/>
          <w:lang w:val="ru-RU"/>
        </w:rPr>
        <w:t>или войска национальной гвардии Российской Федерации;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lastRenderedPageBreak/>
        <w:t>14) в других случаях, установленных настоящим Кодексом и иными федеральными законами.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hyperlink r:id="rId17" w:history="1">
        <w:r w:rsidRPr="00AC110B">
          <w:rPr>
            <w:rFonts w:ascii="Times New Roman" w:hAnsi="Times New Roman" w:cs="Times New Roman"/>
            <w:sz w:val="28"/>
            <w:szCs w:val="28"/>
            <w:lang w:val="ru-RU"/>
          </w:rPr>
          <w:t>Порядок</w:t>
        </w:r>
      </w:hyperlink>
      <w:r w:rsidRPr="00AC110B">
        <w:rPr>
          <w:rFonts w:ascii="Times New Roman" w:hAnsi="Times New Roman" w:cs="Times New Roman"/>
          <w:sz w:val="28"/>
          <w:szCs w:val="28"/>
          <w:lang w:val="ru-RU"/>
        </w:rPr>
        <w:t xml:space="preserve"> проведения аттестации (</w:t>
      </w:r>
      <w:hyperlink w:anchor="Par7" w:history="1">
        <w:r w:rsidRPr="00AC110B">
          <w:rPr>
            <w:rFonts w:ascii="Times New Roman" w:hAnsi="Times New Roman" w:cs="Times New Roman"/>
            <w:sz w:val="28"/>
            <w:szCs w:val="28"/>
            <w:lang w:val="ru-RU"/>
          </w:rPr>
          <w:t>пункт 3 части первой</w:t>
        </w:r>
      </w:hyperlink>
      <w:r w:rsidRPr="00AC110B">
        <w:rPr>
          <w:rFonts w:ascii="Times New Roman" w:hAnsi="Times New Roman" w:cs="Times New Roman"/>
          <w:sz w:val="28"/>
          <w:szCs w:val="28"/>
          <w:lang w:val="ru-RU"/>
        </w:rP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Увольнение по основанию, предусмотренному </w:t>
      </w:r>
      <w:hyperlink w:anchor="Par5" w:history="1">
        <w:r w:rsidRPr="00AC110B">
          <w:rPr>
            <w:rFonts w:ascii="Times New Roman" w:hAnsi="Times New Roman" w:cs="Times New Roman"/>
            <w:sz w:val="28"/>
            <w:szCs w:val="28"/>
            <w:lang w:val="ru-RU"/>
          </w:rPr>
          <w:t>пунктом 2</w:t>
        </w:r>
      </w:hyperlink>
      <w:r w:rsidRPr="00AC110B">
        <w:rPr>
          <w:rFonts w:ascii="Times New Roman" w:hAnsi="Times New Roman" w:cs="Times New Roman"/>
          <w:sz w:val="28"/>
          <w:szCs w:val="28"/>
          <w:lang w:val="ru-RU"/>
        </w:rPr>
        <w:t xml:space="preserve"> или </w:t>
      </w:r>
      <w:hyperlink w:anchor="Par7" w:history="1">
        <w:r w:rsidRPr="00AC110B">
          <w:rPr>
            <w:rFonts w:ascii="Times New Roman" w:hAnsi="Times New Roman" w:cs="Times New Roman"/>
            <w:sz w:val="28"/>
            <w:szCs w:val="28"/>
            <w:lang w:val="ru-RU"/>
          </w:rPr>
          <w:t>3 части первой</w:t>
        </w:r>
      </w:hyperlink>
      <w:r w:rsidRPr="00AC110B">
        <w:rPr>
          <w:rFonts w:ascii="Times New Roman" w:hAnsi="Times New Roman" w:cs="Times New Roman"/>
          <w:sz w:val="28"/>
          <w:szCs w:val="28"/>
          <w:lang w:val="ru-RU"/>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18" w:history="1">
        <w:r w:rsidRPr="00AC110B">
          <w:rPr>
            <w:rFonts w:ascii="Times New Roman" w:hAnsi="Times New Roman" w:cs="Times New Roman"/>
            <w:sz w:val="28"/>
            <w:szCs w:val="28"/>
            <w:lang w:val="ru-RU"/>
          </w:rPr>
          <w:t>других местностях</w:t>
        </w:r>
      </w:hyperlink>
      <w:r w:rsidRPr="00AC110B">
        <w:rPr>
          <w:rFonts w:ascii="Times New Roman" w:hAnsi="Times New Roman" w:cs="Times New Roman"/>
          <w:sz w:val="28"/>
          <w:szCs w:val="28"/>
          <w:lang w:val="ru-RU"/>
        </w:rPr>
        <w:t xml:space="preserve"> работодатель обязан, если это предусмотрено коллективным договором, соглашениями, трудовым договором.</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Увольнение работника по основанию, предусмотренному </w:t>
      </w:r>
      <w:hyperlink w:anchor="Par22" w:history="1">
        <w:r w:rsidRPr="00AC110B">
          <w:rPr>
            <w:rFonts w:ascii="Times New Roman" w:hAnsi="Times New Roman" w:cs="Times New Roman"/>
            <w:sz w:val="28"/>
            <w:szCs w:val="28"/>
            <w:lang w:val="ru-RU"/>
          </w:rPr>
          <w:t>пунктом 7</w:t>
        </w:r>
      </w:hyperlink>
      <w:r w:rsidRPr="00AC110B">
        <w:rPr>
          <w:rFonts w:ascii="Times New Roman" w:hAnsi="Times New Roman" w:cs="Times New Roman"/>
          <w:sz w:val="28"/>
          <w:szCs w:val="28"/>
          <w:lang w:val="ru-RU"/>
        </w:rPr>
        <w:t xml:space="preserve"> или </w:t>
      </w:r>
      <w:hyperlink w:anchor="Par22" w:history="1">
        <w:r w:rsidRPr="00AC110B">
          <w:rPr>
            <w:rFonts w:ascii="Times New Roman" w:hAnsi="Times New Roman" w:cs="Times New Roman"/>
            <w:sz w:val="28"/>
            <w:szCs w:val="28"/>
            <w:lang w:val="ru-RU"/>
          </w:rPr>
          <w:t>8 части первой</w:t>
        </w:r>
      </w:hyperlink>
      <w:r w:rsidRPr="00AC110B">
        <w:rPr>
          <w:rFonts w:ascii="Times New Roman" w:hAnsi="Times New Roman" w:cs="Times New Roman"/>
          <w:sz w:val="28"/>
          <w:szCs w:val="28"/>
          <w:lang w:val="ru-RU"/>
        </w:rP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Сведения о применении к работнику дисциплинарного взыскания в виде увольнения в связи с утратой доверия на основании </w:t>
      </w:r>
      <w:hyperlink w:anchor="Par23" w:history="1">
        <w:r w:rsidRPr="00AC110B">
          <w:rPr>
            <w:rFonts w:ascii="Times New Roman" w:hAnsi="Times New Roman" w:cs="Times New Roman"/>
            <w:sz w:val="28"/>
            <w:szCs w:val="28"/>
            <w:lang w:val="ru-RU"/>
          </w:rPr>
          <w:t>пункта 7.1 части первой</w:t>
        </w:r>
      </w:hyperlink>
      <w:r w:rsidRPr="00AC110B">
        <w:rPr>
          <w:rFonts w:ascii="Times New Roman" w:hAnsi="Times New Roman" w:cs="Times New Roman"/>
          <w:sz w:val="28"/>
          <w:szCs w:val="28"/>
          <w:lang w:val="ru-RU"/>
        </w:rPr>
        <w:t xml:space="preserve"> настоящей статьи включаются работодателем в реестр лиц, уволенных в связи с утратой доверия, предусмотренный </w:t>
      </w:r>
      <w:hyperlink r:id="rId19" w:history="1">
        <w:r w:rsidRPr="00AC110B">
          <w:rPr>
            <w:rFonts w:ascii="Times New Roman" w:hAnsi="Times New Roman" w:cs="Times New Roman"/>
            <w:sz w:val="28"/>
            <w:szCs w:val="28"/>
            <w:lang w:val="ru-RU"/>
          </w:rPr>
          <w:t>статьей 15</w:t>
        </w:r>
      </w:hyperlink>
      <w:r w:rsidRPr="00AC110B">
        <w:rPr>
          <w:rFonts w:ascii="Times New Roman" w:hAnsi="Times New Roman" w:cs="Times New Roman"/>
          <w:sz w:val="28"/>
          <w:szCs w:val="28"/>
          <w:lang w:val="ru-RU"/>
        </w:rPr>
        <w:t xml:space="preserve"> Федерального закона от 25 декабря 2008 года N 273-ФЗ "О противодействии коррупции".</w:t>
      </w:r>
    </w:p>
    <w:p w:rsidR="00326813" w:rsidRPr="00AC110B" w:rsidRDefault="00326813" w:rsidP="00326813">
      <w:pPr>
        <w:autoSpaceDE w:val="0"/>
        <w:autoSpaceDN w:val="0"/>
        <w:adjustRightInd w:val="0"/>
        <w:spacing w:after="0" w:line="240" w:lineRule="auto"/>
        <w:jc w:val="both"/>
        <w:rPr>
          <w:rFonts w:ascii="Times New Roman" w:hAnsi="Times New Roman" w:cs="Times New Roman"/>
          <w:sz w:val="28"/>
          <w:szCs w:val="28"/>
          <w:lang w:val="ru-RU"/>
        </w:rPr>
      </w:pPr>
    </w:p>
    <w:p w:rsidR="00326813" w:rsidRPr="00AC110B" w:rsidRDefault="00326813" w:rsidP="00326813">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179. Преимущественное право на оставление на работе при сокращении численности или штата работников</w:t>
      </w:r>
    </w:p>
    <w:p w:rsidR="00326813" w:rsidRPr="00AC110B" w:rsidRDefault="00326813" w:rsidP="00326813">
      <w:pPr>
        <w:autoSpaceDE w:val="0"/>
        <w:autoSpaceDN w:val="0"/>
        <w:adjustRightInd w:val="0"/>
        <w:spacing w:after="0" w:line="240" w:lineRule="auto"/>
        <w:jc w:val="both"/>
        <w:rPr>
          <w:rFonts w:ascii="Times New Roman" w:hAnsi="Times New Roman" w:cs="Times New Roman"/>
          <w:sz w:val="28"/>
          <w:szCs w:val="28"/>
          <w:lang w:val="ru-RU"/>
        </w:rPr>
      </w:pP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lastRenderedPageBreak/>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20" w:history="1">
        <w:r w:rsidRPr="00AC110B">
          <w:rPr>
            <w:rFonts w:ascii="Times New Roman" w:hAnsi="Times New Roman" w:cs="Times New Roman"/>
            <w:sz w:val="28"/>
            <w:szCs w:val="28"/>
            <w:lang w:val="ru-RU"/>
          </w:rPr>
          <w:t>пунктом 7 статьи 38</w:t>
        </w:r>
      </w:hyperlink>
      <w:r w:rsidRPr="00AC110B">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w:t>
      </w:r>
      <w:r w:rsidRPr="00AC110B">
        <w:rPr>
          <w:rFonts w:ascii="Times New Roman" w:hAnsi="Times New Roman" w:cs="Times New Roman"/>
          <w:b/>
          <w:bCs/>
          <w:sz w:val="28"/>
          <w:szCs w:val="28"/>
          <w:lang w:val="ru-RU"/>
        </w:rPr>
        <w:t>или войска национальной гвардии Российской Федерации.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326813" w:rsidRPr="00AC110B" w:rsidRDefault="00326813" w:rsidP="00326813">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326813" w:rsidRPr="00AC110B" w:rsidRDefault="00326813" w:rsidP="00326813">
      <w:pPr>
        <w:autoSpaceDE w:val="0"/>
        <w:autoSpaceDN w:val="0"/>
        <w:adjustRightInd w:val="0"/>
        <w:spacing w:after="0" w:line="240" w:lineRule="auto"/>
        <w:jc w:val="both"/>
        <w:rPr>
          <w:rFonts w:ascii="Times New Roman" w:hAnsi="Times New Roman" w:cs="Times New Roman"/>
          <w:sz w:val="28"/>
          <w:szCs w:val="28"/>
          <w:lang w:val="ru-RU"/>
        </w:rPr>
      </w:pP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Запрещаются направление в служебные командировки, привлечение к сверхурочной работе, работе в ночное время, выходные и </w:t>
      </w:r>
      <w:hyperlink r:id="rId21" w:history="1">
        <w:r w:rsidRPr="00AC110B">
          <w:rPr>
            <w:rFonts w:ascii="Times New Roman" w:hAnsi="Times New Roman" w:cs="Times New Roman"/>
            <w:sz w:val="28"/>
            <w:szCs w:val="28"/>
            <w:lang w:val="ru-RU"/>
          </w:rPr>
          <w:t>нерабочие праздничные дни</w:t>
        </w:r>
      </w:hyperlink>
      <w:r w:rsidRPr="00AC110B">
        <w:rPr>
          <w:rFonts w:ascii="Times New Roman" w:hAnsi="Times New Roman" w:cs="Times New Roman"/>
          <w:sz w:val="28"/>
          <w:szCs w:val="28"/>
          <w:lang w:val="ru-RU"/>
        </w:rPr>
        <w:t xml:space="preserve"> беременных женщин.</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5" w:name="Par65"/>
      <w:bookmarkEnd w:id="5"/>
      <w:r w:rsidRPr="00AC110B">
        <w:rPr>
          <w:rFonts w:ascii="Times New Roman" w:hAnsi="Times New Roman" w:cs="Times New Roman"/>
          <w:sz w:val="28"/>
          <w:szCs w:val="28"/>
          <w:lang w:val="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lastRenderedPageBreak/>
        <w:t xml:space="preserve">Гарантии, предусмотренные </w:t>
      </w:r>
      <w:hyperlink w:anchor="Par65" w:history="1">
        <w:r w:rsidRPr="00AC110B">
          <w:rPr>
            <w:rFonts w:ascii="Times New Roman" w:hAnsi="Times New Roman" w:cs="Times New Roman"/>
            <w:sz w:val="28"/>
            <w:szCs w:val="28"/>
            <w:lang w:val="ru-RU"/>
          </w:rPr>
          <w:t>частью второй</w:t>
        </w:r>
      </w:hyperlink>
      <w:r w:rsidRPr="00AC110B">
        <w:rPr>
          <w:rFonts w:ascii="Times New Roman" w:hAnsi="Times New Roman" w:cs="Times New Roman"/>
          <w:sz w:val="28"/>
          <w:szCs w:val="28"/>
          <w:lang w:val="ru-RU"/>
        </w:rP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22" w:history="1">
        <w:r w:rsidRPr="00AC110B">
          <w:rPr>
            <w:rFonts w:ascii="Times New Roman" w:hAnsi="Times New Roman" w:cs="Times New Roman"/>
            <w:sz w:val="28"/>
            <w:szCs w:val="28"/>
            <w:lang w:val="ru-RU"/>
          </w:rPr>
          <w:t>пунктом 7 статьи 38</w:t>
        </w:r>
      </w:hyperlink>
      <w:r w:rsidRPr="00AC110B">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w:t>
      </w:r>
      <w:r w:rsidRPr="00AC110B">
        <w:rPr>
          <w:rFonts w:ascii="Times New Roman" w:hAnsi="Times New Roman" w:cs="Times New Roman"/>
          <w:b/>
          <w:bCs/>
          <w:sz w:val="28"/>
          <w:szCs w:val="28"/>
          <w:lang w:val="ru-RU"/>
        </w:rPr>
        <w:t>или войска национальной гвардии Российской Федерации</w:t>
      </w:r>
      <w:r w:rsidRPr="00AC110B">
        <w:rPr>
          <w:rFonts w:ascii="Times New Roman" w:hAnsi="Times New Roman" w:cs="Times New Roman"/>
          <w:sz w:val="28"/>
          <w:szCs w:val="28"/>
          <w:lang w:val="ru-RU"/>
        </w:rPr>
        <w:t>,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326813" w:rsidRPr="00AC110B" w:rsidRDefault="00326813" w:rsidP="00326813">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326813" w:rsidRPr="00AC110B" w:rsidRDefault="00326813" w:rsidP="00326813">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6" w:name="Par76"/>
      <w:bookmarkEnd w:id="6"/>
      <w:r w:rsidRPr="00AC110B">
        <w:rPr>
          <w:rFonts w:ascii="Times New Roman" w:hAnsi="Times New Roman" w:cs="Times New Roman"/>
          <w:sz w:val="28"/>
          <w:szCs w:val="28"/>
          <w:lang w:val="ru-RU"/>
        </w:rPr>
        <w:t xml:space="preserve">В случае призыва работника на военную службу по мобилизации или заключения им контракта в соответствии с </w:t>
      </w:r>
      <w:hyperlink r:id="rId23" w:history="1">
        <w:r w:rsidRPr="00AC110B">
          <w:rPr>
            <w:rFonts w:ascii="Times New Roman" w:hAnsi="Times New Roman" w:cs="Times New Roman"/>
            <w:sz w:val="28"/>
            <w:szCs w:val="28"/>
            <w:lang w:val="ru-RU"/>
          </w:rPr>
          <w:t>пунктом 7 статьи 38</w:t>
        </w:r>
      </w:hyperlink>
      <w:r w:rsidRPr="00AC110B">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w:t>
      </w:r>
      <w:r w:rsidRPr="00AC110B">
        <w:rPr>
          <w:rFonts w:ascii="Times New Roman" w:hAnsi="Times New Roman" w:cs="Times New Roman"/>
          <w:b/>
          <w:bCs/>
          <w:sz w:val="28"/>
          <w:szCs w:val="28"/>
          <w:lang w:val="ru-RU"/>
        </w:rPr>
        <w:t>или войска национальной гвардии Российской Федерации,</w:t>
      </w:r>
      <w:r w:rsidRPr="00AC110B">
        <w:rPr>
          <w:rFonts w:ascii="Times New Roman" w:hAnsi="Times New Roman" w:cs="Times New Roman"/>
          <w:sz w:val="28"/>
          <w:szCs w:val="28"/>
          <w:lang w:val="ru-RU"/>
        </w:rPr>
        <w:t xml:space="preserve">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 или войска национальной гвардии Российской Федерации.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24" w:history="1">
        <w:r w:rsidRPr="00AC110B">
          <w:rPr>
            <w:rFonts w:ascii="Times New Roman" w:hAnsi="Times New Roman" w:cs="Times New Roman"/>
            <w:sz w:val="28"/>
            <w:szCs w:val="28"/>
            <w:lang w:val="ru-RU"/>
          </w:rPr>
          <w:t>пунктом 7 статьи 38</w:t>
        </w:r>
      </w:hyperlink>
      <w:r w:rsidRPr="00AC110B">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контракта о добровольном содействии в </w:t>
      </w:r>
      <w:r w:rsidRPr="00AC110B">
        <w:rPr>
          <w:rFonts w:ascii="Times New Roman" w:hAnsi="Times New Roman" w:cs="Times New Roman"/>
          <w:sz w:val="28"/>
          <w:szCs w:val="28"/>
          <w:lang w:val="ru-RU"/>
        </w:rPr>
        <w:lastRenderedPageBreak/>
        <w:t xml:space="preserve">выполнении задач, возложенных на Вооруженные Силы Российской Федерации </w:t>
      </w:r>
      <w:r w:rsidRPr="00AC110B">
        <w:rPr>
          <w:rFonts w:ascii="Times New Roman" w:hAnsi="Times New Roman" w:cs="Times New Roman"/>
          <w:b/>
          <w:bCs/>
          <w:sz w:val="28"/>
          <w:szCs w:val="28"/>
          <w:lang w:val="ru-RU"/>
        </w:rPr>
        <w:t>или войска национальной гвардии Российской Федерации.</w:t>
      </w:r>
      <w:r w:rsidRPr="00AC110B">
        <w:rPr>
          <w:rFonts w:ascii="Times New Roman" w:hAnsi="Times New Roman" w:cs="Times New Roman"/>
          <w:sz w:val="28"/>
          <w:szCs w:val="28"/>
          <w:lang w:val="ru-RU"/>
        </w:rPr>
        <w:t xml:space="preserve"> Указанное уведомление предоставляется федеральным органом исполнительной власти, с которым работник заключил соответствующий контракт.</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Работодатель в период приостановления действия трудового договора вправе выплачивать работнику материальную помощь.</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ar91" w:history="1">
        <w:r w:rsidRPr="00AC110B">
          <w:rPr>
            <w:rFonts w:ascii="Times New Roman" w:hAnsi="Times New Roman" w:cs="Times New Roman"/>
            <w:sz w:val="28"/>
            <w:szCs w:val="28"/>
            <w:lang w:val="ru-RU"/>
          </w:rPr>
          <w:t>частью одиннадцатой</w:t>
        </w:r>
      </w:hyperlink>
      <w:r w:rsidRPr="00AC110B">
        <w:rPr>
          <w:rFonts w:ascii="Times New Roman" w:hAnsi="Times New Roman" w:cs="Times New Roman"/>
          <w:sz w:val="28"/>
          <w:szCs w:val="28"/>
          <w:lang w:val="ru-RU"/>
        </w:rP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7" w:name="Par91"/>
      <w:bookmarkEnd w:id="7"/>
      <w:r w:rsidRPr="00AC110B">
        <w:rPr>
          <w:rFonts w:ascii="Times New Roman" w:hAnsi="Times New Roman" w:cs="Times New Roman"/>
          <w:sz w:val="28"/>
          <w:szCs w:val="28"/>
          <w:lang w:val="ru-RU"/>
        </w:rPr>
        <w:lastRenderedPageBreak/>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r:id="rId25" w:history="1">
        <w:r w:rsidRPr="00AC110B">
          <w:rPr>
            <w:rFonts w:ascii="Times New Roman" w:hAnsi="Times New Roman" w:cs="Times New Roman"/>
            <w:sz w:val="28"/>
            <w:szCs w:val="28"/>
            <w:lang w:val="ru-RU"/>
          </w:rPr>
          <w:t>частью первой</w:t>
        </w:r>
      </w:hyperlink>
      <w:r w:rsidRPr="00AC110B">
        <w:rPr>
          <w:rFonts w:ascii="Times New Roman" w:hAnsi="Times New Roman" w:cs="Times New Roman"/>
          <w:sz w:val="28"/>
          <w:szCs w:val="28"/>
          <w:lang w:val="ru-RU"/>
        </w:rPr>
        <w:t xml:space="preserve"> и </w:t>
      </w:r>
      <w:hyperlink r:id="rId26" w:history="1">
        <w:r w:rsidRPr="00AC110B">
          <w:rPr>
            <w:rFonts w:ascii="Times New Roman" w:hAnsi="Times New Roman" w:cs="Times New Roman"/>
            <w:sz w:val="28"/>
            <w:szCs w:val="28"/>
            <w:lang w:val="ru-RU"/>
          </w:rPr>
          <w:t>абзацами третьим</w:t>
        </w:r>
      </w:hyperlink>
      <w:r w:rsidRPr="00AC110B">
        <w:rPr>
          <w:rFonts w:ascii="Times New Roman" w:hAnsi="Times New Roman" w:cs="Times New Roman"/>
          <w:sz w:val="28"/>
          <w:szCs w:val="28"/>
          <w:lang w:val="ru-RU"/>
        </w:rPr>
        <w:t xml:space="preserve">, </w:t>
      </w:r>
      <w:hyperlink r:id="rId27" w:history="1">
        <w:r w:rsidRPr="00AC110B">
          <w:rPr>
            <w:rFonts w:ascii="Times New Roman" w:hAnsi="Times New Roman" w:cs="Times New Roman"/>
            <w:sz w:val="28"/>
            <w:szCs w:val="28"/>
            <w:lang w:val="ru-RU"/>
          </w:rPr>
          <w:t>пятым</w:t>
        </w:r>
      </w:hyperlink>
      <w:r w:rsidRPr="00AC110B">
        <w:rPr>
          <w:rFonts w:ascii="Times New Roman" w:hAnsi="Times New Roman" w:cs="Times New Roman"/>
          <w:sz w:val="28"/>
          <w:szCs w:val="28"/>
          <w:lang w:val="ru-RU"/>
        </w:rPr>
        <w:t xml:space="preserve">, </w:t>
      </w:r>
      <w:hyperlink r:id="rId28" w:history="1">
        <w:r w:rsidRPr="00AC110B">
          <w:rPr>
            <w:rFonts w:ascii="Times New Roman" w:hAnsi="Times New Roman" w:cs="Times New Roman"/>
            <w:sz w:val="28"/>
            <w:szCs w:val="28"/>
            <w:lang w:val="ru-RU"/>
          </w:rPr>
          <w:t>девятым</w:t>
        </w:r>
      </w:hyperlink>
      <w:r w:rsidRPr="00AC110B">
        <w:rPr>
          <w:rFonts w:ascii="Times New Roman" w:hAnsi="Times New Roman" w:cs="Times New Roman"/>
          <w:sz w:val="28"/>
          <w:szCs w:val="28"/>
          <w:lang w:val="ru-RU"/>
        </w:rPr>
        <w:t xml:space="preserve"> - </w:t>
      </w:r>
      <w:hyperlink r:id="rId29" w:history="1">
        <w:r w:rsidRPr="00AC110B">
          <w:rPr>
            <w:rFonts w:ascii="Times New Roman" w:hAnsi="Times New Roman" w:cs="Times New Roman"/>
            <w:sz w:val="28"/>
            <w:szCs w:val="28"/>
            <w:lang w:val="ru-RU"/>
          </w:rPr>
          <w:t>одиннадцатым части второй статьи 59</w:t>
        </w:r>
      </w:hyperlink>
      <w:r w:rsidRPr="00AC110B">
        <w:rPr>
          <w:rFonts w:ascii="Times New Roman" w:hAnsi="Times New Roman" w:cs="Times New Roman"/>
          <w:sz w:val="28"/>
          <w:szCs w:val="28"/>
          <w:lang w:val="ru-RU"/>
        </w:rPr>
        <w:t xml:space="preserve"> настоящего Кодекса.</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30" w:history="1">
        <w:r w:rsidRPr="00AC110B">
          <w:rPr>
            <w:rFonts w:ascii="Times New Roman" w:hAnsi="Times New Roman" w:cs="Times New Roman"/>
            <w:sz w:val="28"/>
            <w:szCs w:val="28"/>
            <w:lang w:val="ru-RU"/>
          </w:rPr>
          <w:t>пунктом 7 статьи 38</w:t>
        </w:r>
      </w:hyperlink>
      <w:r w:rsidRPr="00AC110B">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ar34" w:history="1">
        <w:r w:rsidRPr="00AC110B">
          <w:rPr>
            <w:rFonts w:ascii="Times New Roman" w:hAnsi="Times New Roman" w:cs="Times New Roman"/>
            <w:sz w:val="28"/>
            <w:szCs w:val="28"/>
            <w:lang w:val="ru-RU"/>
          </w:rPr>
          <w:t>пунктом 13.1 части первой статьи 81</w:t>
        </w:r>
      </w:hyperlink>
      <w:r w:rsidRPr="00AC110B">
        <w:rPr>
          <w:rFonts w:ascii="Times New Roman" w:hAnsi="Times New Roman" w:cs="Times New Roman"/>
          <w:sz w:val="28"/>
          <w:szCs w:val="28"/>
          <w:lang w:val="ru-RU"/>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31" w:history="1">
        <w:r w:rsidRPr="00AC110B">
          <w:rPr>
            <w:rFonts w:ascii="Times New Roman" w:hAnsi="Times New Roman" w:cs="Times New Roman"/>
            <w:sz w:val="28"/>
            <w:szCs w:val="28"/>
            <w:lang w:val="ru-RU"/>
          </w:rPr>
          <w:t>пунктом 7 статьи 38</w:t>
        </w:r>
      </w:hyperlink>
      <w:r w:rsidRPr="00AC110B">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 </w:t>
      </w:r>
      <w:r w:rsidRPr="00AC110B">
        <w:rPr>
          <w:rFonts w:ascii="Times New Roman" w:hAnsi="Times New Roman" w:cs="Times New Roman"/>
          <w:b/>
          <w:bCs/>
          <w:sz w:val="28"/>
          <w:szCs w:val="28"/>
          <w:lang w:val="ru-RU"/>
        </w:rPr>
        <w:t>или войска национальной гвардии Российской Федерации.</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32" w:history="1">
        <w:r w:rsidRPr="00AC110B">
          <w:rPr>
            <w:rFonts w:ascii="Times New Roman" w:hAnsi="Times New Roman" w:cs="Times New Roman"/>
            <w:sz w:val="28"/>
            <w:szCs w:val="28"/>
            <w:lang w:val="ru-RU"/>
          </w:rPr>
          <w:t>пунктом 7 статьи 38</w:t>
        </w:r>
      </w:hyperlink>
      <w:r w:rsidRPr="00AC110B">
        <w:rPr>
          <w:rFonts w:ascii="Times New Roman" w:hAnsi="Times New Roman" w:cs="Times New Roman"/>
          <w:sz w:val="28"/>
          <w:szCs w:val="28"/>
          <w:lang w:val="ru-RU"/>
        </w:rP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w:t>
      </w:r>
      <w:r w:rsidRPr="00AC110B">
        <w:rPr>
          <w:rFonts w:ascii="Times New Roman" w:hAnsi="Times New Roman" w:cs="Times New Roman"/>
          <w:b/>
          <w:bCs/>
          <w:sz w:val="28"/>
          <w:szCs w:val="28"/>
          <w:lang w:val="ru-RU"/>
        </w:rPr>
        <w:t>или войска национальной гвардии Российской Федерации</w:t>
      </w:r>
      <w:r w:rsidRPr="00AC110B">
        <w:rPr>
          <w:rFonts w:ascii="Times New Roman" w:hAnsi="Times New Roman" w:cs="Times New Roman"/>
          <w:sz w:val="28"/>
          <w:szCs w:val="28"/>
          <w:lang w:val="ru-RU"/>
        </w:rPr>
        <w:t xml:space="preserve">,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w:t>
      </w:r>
      <w:r w:rsidRPr="00AC110B">
        <w:rPr>
          <w:rFonts w:ascii="Times New Roman" w:hAnsi="Times New Roman" w:cs="Times New Roman"/>
          <w:sz w:val="28"/>
          <w:szCs w:val="28"/>
          <w:lang w:val="ru-RU"/>
        </w:rPr>
        <w:lastRenderedPageBreak/>
        <w:t>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Дополнительные особенности обеспечения трудовых прав работников, указанных в </w:t>
      </w:r>
      <w:hyperlink w:anchor="Par76" w:history="1">
        <w:r w:rsidRPr="00AC110B">
          <w:rPr>
            <w:rFonts w:ascii="Times New Roman" w:hAnsi="Times New Roman" w:cs="Times New Roman"/>
            <w:sz w:val="28"/>
            <w:szCs w:val="28"/>
            <w:lang w:val="ru-RU"/>
          </w:rPr>
          <w:t>части первой</w:t>
        </w:r>
      </w:hyperlink>
      <w:r w:rsidRPr="00AC110B">
        <w:rPr>
          <w:rFonts w:ascii="Times New Roman" w:hAnsi="Times New Roman" w:cs="Times New Roman"/>
          <w:sz w:val="28"/>
          <w:szCs w:val="28"/>
          <w:lang w:val="ru-RU"/>
        </w:rPr>
        <w:t xml:space="preserve"> настоящей статьи, могут устанавливаться Правительством Российской Федерации.</w:t>
      </w:r>
    </w:p>
    <w:p w:rsidR="00326813" w:rsidRPr="00AC110B" w:rsidRDefault="00326813" w:rsidP="00326813">
      <w:pPr>
        <w:autoSpaceDE w:val="0"/>
        <w:autoSpaceDN w:val="0"/>
        <w:adjustRightInd w:val="0"/>
        <w:spacing w:after="0" w:line="240" w:lineRule="auto"/>
        <w:jc w:val="both"/>
        <w:rPr>
          <w:rFonts w:ascii="Times New Roman" w:hAnsi="Times New Roman" w:cs="Times New Roman"/>
          <w:sz w:val="28"/>
          <w:szCs w:val="28"/>
          <w:lang w:val="ru-RU"/>
        </w:rPr>
      </w:pP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Федеральный закон вступил в силу 25.12.2023г.</w:t>
      </w:r>
    </w:p>
    <w:p w:rsidR="00326813" w:rsidRPr="00AC110B" w:rsidRDefault="00326813" w:rsidP="00326813">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b/>
          <w:bCs/>
          <w:sz w:val="28"/>
          <w:szCs w:val="28"/>
          <w:lang w:val="ru-RU"/>
        </w:rPr>
        <w:t>Внесены изменения в статью 236 Трудового кодекса Российской Федерации</w:t>
      </w:r>
      <w:r w:rsidRPr="00AC110B">
        <w:rPr>
          <w:rFonts w:ascii="Times New Roman" w:hAnsi="Times New Roman" w:cs="Times New Roman"/>
          <w:sz w:val="28"/>
          <w:szCs w:val="28"/>
          <w:lang w:val="ru-RU"/>
        </w:rPr>
        <w:t xml:space="preserve"> (Федеральный закон от 30.01.2024г. №3-ФЗ).</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статья 236 Трудового кодекса Российской Федерации действует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E767B1" w:rsidRPr="00AC110B" w:rsidRDefault="00E767B1" w:rsidP="00E767B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236. Материальная ответственность работодателя за задержку выплаты заработной платы и других выплат, причитающихся работнику</w:t>
      </w:r>
    </w:p>
    <w:p w:rsidR="00E767B1" w:rsidRPr="00AC110B" w:rsidRDefault="00E767B1" w:rsidP="00E767B1">
      <w:pPr>
        <w:autoSpaceDE w:val="0"/>
        <w:autoSpaceDN w:val="0"/>
        <w:adjustRightInd w:val="0"/>
        <w:spacing w:after="0" w:line="240" w:lineRule="auto"/>
        <w:jc w:val="both"/>
        <w:rPr>
          <w:rFonts w:ascii="Times New Roman" w:hAnsi="Times New Roman" w:cs="Times New Roman"/>
          <w:b/>
          <w:bCs/>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33" w:history="1">
        <w:r w:rsidRPr="00AC110B">
          <w:rPr>
            <w:rFonts w:ascii="Times New Roman" w:hAnsi="Times New Roman" w:cs="Times New Roman"/>
            <w:b/>
            <w:bCs/>
            <w:sz w:val="28"/>
            <w:szCs w:val="28"/>
            <w:lang w:val="ru-RU"/>
          </w:rPr>
          <w:t>ключевой ставки</w:t>
        </w:r>
      </w:hyperlink>
      <w:r w:rsidRPr="00AC110B">
        <w:rPr>
          <w:rFonts w:ascii="Times New Roman" w:hAnsi="Times New Roman" w:cs="Times New Roman"/>
          <w:b/>
          <w:bCs/>
          <w:sz w:val="28"/>
          <w:szCs w:val="28"/>
          <w:lang w:val="ru-RU"/>
        </w:rPr>
        <w:t xml:space="preserve">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w:t>
      </w:r>
      <w:proofErr w:type="spellStart"/>
      <w:r w:rsidRPr="00AC110B">
        <w:rPr>
          <w:rFonts w:ascii="Times New Roman" w:hAnsi="Times New Roman" w:cs="Times New Roman"/>
          <w:b/>
          <w:bCs/>
          <w:sz w:val="28"/>
          <w:szCs w:val="28"/>
          <w:lang w:val="ru-RU"/>
        </w:rPr>
        <w:t>неначисленных</w:t>
      </w:r>
      <w:proofErr w:type="spellEnd"/>
      <w:r w:rsidRPr="00AC110B">
        <w:rPr>
          <w:rFonts w:ascii="Times New Roman" w:hAnsi="Times New Roman" w:cs="Times New Roman"/>
          <w:b/>
          <w:bCs/>
          <w:sz w:val="28"/>
          <w:szCs w:val="28"/>
          <w:lang w:val="ru-RU"/>
        </w:rPr>
        <w:t xml:space="preserve">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E767B1" w:rsidRPr="00AC110B" w:rsidRDefault="00E767B1" w:rsidP="00E767B1">
      <w:pPr>
        <w:autoSpaceDE w:val="0"/>
        <w:autoSpaceDN w:val="0"/>
        <w:adjustRightInd w:val="0"/>
        <w:spacing w:after="0" w:line="240" w:lineRule="auto"/>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Федеральный закон вступил в силу с 30.01.2024г.</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b/>
          <w:bCs/>
          <w:sz w:val="28"/>
          <w:szCs w:val="28"/>
          <w:lang w:val="ru-RU"/>
        </w:rPr>
        <w:t>Внесены изменения в Трудовой кодекс Российской Федерации</w:t>
      </w:r>
      <w:r w:rsidRPr="00AC110B">
        <w:rPr>
          <w:rFonts w:ascii="Times New Roman" w:hAnsi="Times New Roman" w:cs="Times New Roman"/>
          <w:sz w:val="28"/>
          <w:szCs w:val="28"/>
          <w:lang w:val="ru-RU"/>
        </w:rPr>
        <w:t xml:space="preserve"> (Федеральный </w:t>
      </w:r>
      <w:hyperlink r:id="rId34" w:history="1">
        <w:r w:rsidRPr="00AC110B">
          <w:rPr>
            <w:rFonts w:ascii="Times New Roman" w:hAnsi="Times New Roman" w:cs="Times New Roman"/>
            <w:sz w:val="28"/>
            <w:szCs w:val="28"/>
            <w:lang w:val="ru-RU"/>
          </w:rPr>
          <w:t>закон</w:t>
        </w:r>
      </w:hyperlink>
      <w:r w:rsidRPr="00AC110B">
        <w:rPr>
          <w:rFonts w:ascii="Times New Roman" w:hAnsi="Times New Roman" w:cs="Times New Roman"/>
          <w:sz w:val="28"/>
          <w:szCs w:val="28"/>
          <w:lang w:val="ru-RU"/>
        </w:rPr>
        <w:t xml:space="preserve"> от 14.02.2024г. №12-ФЗ).</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статьи Трудового кодекса Российской Федерации будут действовать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256. Отпуска по уходу за ребенком</w:t>
      </w:r>
    </w:p>
    <w:p w:rsidR="00E767B1" w:rsidRPr="00AC110B" w:rsidRDefault="00E767B1" w:rsidP="00E767B1">
      <w:pPr>
        <w:autoSpaceDE w:val="0"/>
        <w:autoSpaceDN w:val="0"/>
        <w:adjustRightInd w:val="0"/>
        <w:spacing w:after="0" w:line="240" w:lineRule="auto"/>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35" w:history="1">
        <w:r w:rsidRPr="00AC110B">
          <w:rPr>
            <w:rFonts w:ascii="Times New Roman" w:hAnsi="Times New Roman" w:cs="Times New Roman"/>
            <w:sz w:val="28"/>
            <w:szCs w:val="28"/>
            <w:lang w:val="ru-RU"/>
          </w:rPr>
          <w:t>пособия</w:t>
        </w:r>
      </w:hyperlink>
      <w:r w:rsidRPr="00AC110B">
        <w:rPr>
          <w:rFonts w:ascii="Times New Roman" w:hAnsi="Times New Roman" w:cs="Times New Roman"/>
          <w:sz w:val="28"/>
          <w:szCs w:val="28"/>
          <w:lang w:val="ru-RU"/>
        </w:rPr>
        <w:t xml:space="preserve"> по обязательному социальному страхованию в период указанного отпуска определяются федеральными законами.</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8" w:name="Par4"/>
      <w:bookmarkEnd w:id="8"/>
      <w:r w:rsidRPr="00AC110B">
        <w:rPr>
          <w:rFonts w:ascii="Times New Roman" w:hAnsi="Times New Roman" w:cs="Times New Roman"/>
          <w:sz w:val="28"/>
          <w:szCs w:val="28"/>
          <w:lang w:val="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Право на получение пособия по обязательному социальному страхованию сохраняется в случае, если женщина или лица, указанные в </w:t>
      </w:r>
      <w:hyperlink w:anchor="Par4" w:history="1">
        <w:r w:rsidRPr="00AC110B">
          <w:rPr>
            <w:rFonts w:ascii="Times New Roman" w:hAnsi="Times New Roman" w:cs="Times New Roman"/>
            <w:sz w:val="28"/>
            <w:szCs w:val="28"/>
            <w:lang w:val="ru-RU"/>
          </w:rPr>
          <w:t>части второй</w:t>
        </w:r>
      </w:hyperlink>
      <w:r w:rsidRPr="00AC110B">
        <w:rPr>
          <w:rFonts w:ascii="Times New Roman" w:hAnsi="Times New Roman" w:cs="Times New Roman"/>
          <w:sz w:val="28"/>
          <w:szCs w:val="28"/>
          <w:lang w:val="ru-RU"/>
        </w:rP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На период отпуска по уходу за ребенком за работником сохраняется место работы (должность).</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Отпуска по уходу за ребенком засчитываются в трудовой стаж, а также в стаж работы по специальности (за исключением случаев досрочного назначения страховой пенсии по старости).</w:t>
      </w:r>
    </w:p>
    <w:p w:rsidR="00E767B1" w:rsidRPr="00AC110B" w:rsidRDefault="00E767B1" w:rsidP="00E767B1">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261. Гарантии беременной женщине и лицам с семейными обязанностями при расторжении трудового договора</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lastRenderedPageBreak/>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36" w:history="1">
        <w:r w:rsidRPr="00AC110B">
          <w:rPr>
            <w:rFonts w:ascii="Times New Roman" w:hAnsi="Times New Roman" w:cs="Times New Roman"/>
            <w:sz w:val="28"/>
            <w:szCs w:val="28"/>
            <w:lang w:val="ru-RU"/>
          </w:rPr>
          <w:t>других местностях</w:t>
        </w:r>
      </w:hyperlink>
      <w:r w:rsidRPr="00AC110B">
        <w:rPr>
          <w:rFonts w:ascii="Times New Roman" w:hAnsi="Times New Roman" w:cs="Times New Roman"/>
          <w:sz w:val="28"/>
          <w:szCs w:val="28"/>
          <w:lang w:val="ru-RU"/>
        </w:rPr>
        <w:t xml:space="preserve"> работодатель обязан, если это предусмотрено коллективным договором, соглашениями, трудовым договором.</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w:t>
      </w:r>
      <w:r w:rsidRPr="00AC110B">
        <w:rPr>
          <w:rFonts w:ascii="Times New Roman" w:hAnsi="Times New Roman" w:cs="Times New Roman"/>
          <w:b/>
          <w:bCs/>
          <w:sz w:val="28"/>
          <w:szCs w:val="28"/>
          <w:lang w:val="ru-RU"/>
        </w:rPr>
        <w:t>ребенка в возрасте до шестнадцати лет</w:t>
      </w:r>
      <w:r w:rsidRPr="00AC110B">
        <w:rPr>
          <w:rFonts w:ascii="Times New Roman" w:hAnsi="Times New Roman" w:cs="Times New Roman"/>
          <w:sz w:val="28"/>
          <w:szCs w:val="28"/>
          <w:lang w:val="ru-RU"/>
        </w:rPr>
        <w:t xml:space="preserve">, с другим лицом, воспитывающим указанных детей без матери, с родителем (иным </w:t>
      </w:r>
      <w:hyperlink r:id="rId37" w:history="1">
        <w:r w:rsidRPr="00AC110B">
          <w:rPr>
            <w:rFonts w:ascii="Times New Roman" w:hAnsi="Times New Roman" w:cs="Times New Roman"/>
            <w:sz w:val="28"/>
            <w:szCs w:val="28"/>
            <w:lang w:val="ru-RU"/>
          </w:rPr>
          <w:t>законным представителем</w:t>
        </w:r>
      </w:hyperlink>
      <w:r w:rsidRPr="00AC110B">
        <w:rPr>
          <w:rFonts w:ascii="Times New Roman" w:hAnsi="Times New Roman" w:cs="Times New Roman"/>
          <w:sz w:val="28"/>
          <w:szCs w:val="28"/>
          <w:lang w:val="ru-RU"/>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w:t>
      </w:r>
      <w:r w:rsidRPr="00AC110B">
        <w:rPr>
          <w:rFonts w:ascii="Times New Roman" w:hAnsi="Times New Roman" w:cs="Times New Roman"/>
          <w:b/>
          <w:bCs/>
          <w:sz w:val="28"/>
          <w:szCs w:val="28"/>
          <w:lang w:val="ru-RU"/>
        </w:rPr>
        <w:t>детей в возрасте до четырнадцати лет</w:t>
      </w:r>
      <w:r w:rsidRPr="00AC110B">
        <w:rPr>
          <w:rFonts w:ascii="Times New Roman" w:hAnsi="Times New Roman" w:cs="Times New Roman"/>
          <w:sz w:val="28"/>
          <w:szCs w:val="28"/>
          <w:lang w:val="ru-RU"/>
        </w:rPr>
        <w:t xml:space="preserve">,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38" w:history="1">
        <w:r w:rsidRPr="00AC110B">
          <w:rPr>
            <w:rFonts w:ascii="Times New Roman" w:hAnsi="Times New Roman" w:cs="Times New Roman"/>
            <w:sz w:val="28"/>
            <w:szCs w:val="28"/>
            <w:lang w:val="ru-RU"/>
          </w:rPr>
          <w:t>пунктами 1</w:t>
        </w:r>
      </w:hyperlink>
      <w:r w:rsidRPr="00AC110B">
        <w:rPr>
          <w:rFonts w:ascii="Times New Roman" w:hAnsi="Times New Roman" w:cs="Times New Roman"/>
          <w:sz w:val="28"/>
          <w:szCs w:val="28"/>
          <w:lang w:val="ru-RU"/>
        </w:rPr>
        <w:t xml:space="preserve">, </w:t>
      </w:r>
      <w:hyperlink r:id="rId39" w:history="1">
        <w:r w:rsidRPr="00AC110B">
          <w:rPr>
            <w:rFonts w:ascii="Times New Roman" w:hAnsi="Times New Roman" w:cs="Times New Roman"/>
            <w:sz w:val="28"/>
            <w:szCs w:val="28"/>
            <w:lang w:val="ru-RU"/>
          </w:rPr>
          <w:t>5</w:t>
        </w:r>
      </w:hyperlink>
      <w:r w:rsidRPr="00AC110B">
        <w:rPr>
          <w:rFonts w:ascii="Times New Roman" w:hAnsi="Times New Roman" w:cs="Times New Roman"/>
          <w:sz w:val="28"/>
          <w:szCs w:val="28"/>
          <w:lang w:val="ru-RU"/>
        </w:rPr>
        <w:t xml:space="preserve"> - </w:t>
      </w:r>
      <w:hyperlink r:id="rId40" w:history="1">
        <w:r w:rsidRPr="00AC110B">
          <w:rPr>
            <w:rFonts w:ascii="Times New Roman" w:hAnsi="Times New Roman" w:cs="Times New Roman"/>
            <w:sz w:val="28"/>
            <w:szCs w:val="28"/>
            <w:lang w:val="ru-RU"/>
          </w:rPr>
          <w:t>8</w:t>
        </w:r>
      </w:hyperlink>
      <w:r w:rsidRPr="00AC110B">
        <w:rPr>
          <w:rFonts w:ascii="Times New Roman" w:hAnsi="Times New Roman" w:cs="Times New Roman"/>
          <w:sz w:val="28"/>
          <w:szCs w:val="28"/>
          <w:lang w:val="ru-RU"/>
        </w:rPr>
        <w:t xml:space="preserve">, </w:t>
      </w:r>
      <w:hyperlink r:id="rId41" w:history="1">
        <w:r w:rsidRPr="00AC110B">
          <w:rPr>
            <w:rFonts w:ascii="Times New Roman" w:hAnsi="Times New Roman" w:cs="Times New Roman"/>
            <w:sz w:val="28"/>
            <w:szCs w:val="28"/>
            <w:lang w:val="ru-RU"/>
          </w:rPr>
          <w:t>10</w:t>
        </w:r>
      </w:hyperlink>
      <w:r w:rsidRPr="00AC110B">
        <w:rPr>
          <w:rFonts w:ascii="Times New Roman" w:hAnsi="Times New Roman" w:cs="Times New Roman"/>
          <w:sz w:val="28"/>
          <w:szCs w:val="28"/>
          <w:lang w:val="ru-RU"/>
        </w:rPr>
        <w:t xml:space="preserve"> или </w:t>
      </w:r>
      <w:hyperlink r:id="rId42" w:history="1">
        <w:r w:rsidRPr="00AC110B">
          <w:rPr>
            <w:rFonts w:ascii="Times New Roman" w:hAnsi="Times New Roman" w:cs="Times New Roman"/>
            <w:sz w:val="28"/>
            <w:szCs w:val="28"/>
            <w:lang w:val="ru-RU"/>
          </w:rPr>
          <w:t>11 части первой статьи 81</w:t>
        </w:r>
      </w:hyperlink>
      <w:r w:rsidRPr="00AC110B">
        <w:rPr>
          <w:rFonts w:ascii="Times New Roman" w:hAnsi="Times New Roman" w:cs="Times New Roman"/>
          <w:sz w:val="28"/>
          <w:szCs w:val="28"/>
          <w:lang w:val="ru-RU"/>
        </w:rPr>
        <w:t xml:space="preserve"> или </w:t>
      </w:r>
      <w:hyperlink r:id="rId43" w:history="1">
        <w:r w:rsidRPr="00AC110B">
          <w:rPr>
            <w:rFonts w:ascii="Times New Roman" w:hAnsi="Times New Roman" w:cs="Times New Roman"/>
            <w:sz w:val="28"/>
            <w:szCs w:val="28"/>
            <w:lang w:val="ru-RU"/>
          </w:rPr>
          <w:t>пунктом 2 статьи 336</w:t>
        </w:r>
      </w:hyperlink>
      <w:r w:rsidRPr="00AC110B">
        <w:rPr>
          <w:rFonts w:ascii="Times New Roman" w:hAnsi="Times New Roman" w:cs="Times New Roman"/>
          <w:sz w:val="28"/>
          <w:szCs w:val="28"/>
          <w:lang w:val="ru-RU"/>
        </w:rPr>
        <w:t xml:space="preserve"> настоящего Кодекса).</w:t>
      </w:r>
    </w:p>
    <w:p w:rsidR="00E767B1" w:rsidRPr="00AC110B" w:rsidRDefault="00E767B1" w:rsidP="00E767B1">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lastRenderedPageBreak/>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ar27" w:history="1">
        <w:r w:rsidRPr="00AC110B">
          <w:rPr>
            <w:rFonts w:ascii="Times New Roman" w:hAnsi="Times New Roman" w:cs="Times New Roman"/>
            <w:sz w:val="28"/>
            <w:szCs w:val="28"/>
            <w:lang w:val="ru-RU"/>
          </w:rPr>
          <w:t>частью второй</w:t>
        </w:r>
      </w:hyperlink>
      <w:r w:rsidRPr="00AC110B">
        <w:rPr>
          <w:rFonts w:ascii="Times New Roman" w:hAnsi="Times New Roman" w:cs="Times New Roman"/>
          <w:sz w:val="28"/>
          <w:szCs w:val="28"/>
          <w:lang w:val="ru-RU"/>
        </w:rPr>
        <w:t xml:space="preserve"> настоящей статьи.</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9" w:name="Par27"/>
      <w:bookmarkEnd w:id="9"/>
      <w:r w:rsidRPr="00AC110B">
        <w:rPr>
          <w:rFonts w:ascii="Times New Roman" w:hAnsi="Times New Roman" w:cs="Times New Roman"/>
          <w:sz w:val="28"/>
          <w:szCs w:val="28"/>
          <w:lang w:val="ru-RU"/>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w:t>
      </w:r>
      <w:r w:rsidRPr="00AC110B">
        <w:rPr>
          <w:rFonts w:ascii="Times New Roman" w:hAnsi="Times New Roman" w:cs="Times New Roman"/>
          <w:b/>
          <w:bCs/>
          <w:sz w:val="28"/>
          <w:szCs w:val="28"/>
          <w:lang w:val="ru-RU"/>
        </w:rPr>
        <w:t xml:space="preserve">данной </w:t>
      </w:r>
      <w:r w:rsidRPr="00AC110B">
        <w:rPr>
          <w:rFonts w:ascii="Times New Roman" w:hAnsi="Times New Roman" w:cs="Times New Roman"/>
          <w:sz w:val="28"/>
          <w:szCs w:val="28"/>
          <w:lang w:val="ru-RU"/>
        </w:rPr>
        <w:t>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w:t>
      </w:r>
      <w:r w:rsidRPr="00AC110B">
        <w:rPr>
          <w:rFonts w:ascii="Times New Roman" w:hAnsi="Times New Roman" w:cs="Times New Roman"/>
          <w:sz w:val="28"/>
          <w:szCs w:val="28"/>
          <w:lang w:val="ru-RU"/>
        </w:rPr>
        <w:lastRenderedPageBreak/>
        <w:t>отсутствующего работника, за которым в соответствии с законом сохраняется место работы, - до выхода этого работника на работу.</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Не проводится конкурс на замещение должностей декана факультета и заведующего кафедрой.</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ar27" w:history="1">
        <w:r w:rsidRPr="00AC110B">
          <w:rPr>
            <w:rFonts w:ascii="Times New Roman" w:hAnsi="Times New Roman" w:cs="Times New Roman"/>
            <w:sz w:val="28"/>
            <w:szCs w:val="28"/>
            <w:lang w:val="ru-RU"/>
          </w:rPr>
          <w:t>частью второй</w:t>
        </w:r>
      </w:hyperlink>
      <w:r w:rsidRPr="00AC110B">
        <w:rPr>
          <w:rFonts w:ascii="Times New Roman" w:hAnsi="Times New Roman" w:cs="Times New Roman"/>
          <w:sz w:val="28"/>
          <w:szCs w:val="28"/>
          <w:lang w:val="ru-RU"/>
        </w:rPr>
        <w:t xml:space="preserve"> настоящей статьи.</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ar27" w:history="1">
        <w:r w:rsidRPr="00AC110B">
          <w:rPr>
            <w:rFonts w:ascii="Times New Roman" w:hAnsi="Times New Roman" w:cs="Times New Roman"/>
            <w:sz w:val="28"/>
            <w:szCs w:val="28"/>
            <w:lang w:val="ru-RU"/>
          </w:rPr>
          <w:t>частью второй</w:t>
        </w:r>
      </w:hyperlink>
      <w:r w:rsidRPr="00AC110B">
        <w:rPr>
          <w:rFonts w:ascii="Times New Roman" w:hAnsi="Times New Roman" w:cs="Times New Roman"/>
          <w:sz w:val="28"/>
          <w:szCs w:val="28"/>
          <w:lang w:val="ru-RU"/>
        </w:rPr>
        <w:t xml:space="preserve"> настоящей статьи, или на неопределенный срок.</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44" w:history="1">
        <w:r w:rsidRPr="00AC110B">
          <w:rPr>
            <w:rFonts w:ascii="Times New Roman" w:hAnsi="Times New Roman" w:cs="Times New Roman"/>
            <w:sz w:val="28"/>
            <w:szCs w:val="28"/>
            <w:lang w:val="ru-RU"/>
          </w:rPr>
          <w:t>Положение</w:t>
        </w:r>
      </w:hyperlink>
      <w:r w:rsidRPr="00AC110B">
        <w:rPr>
          <w:rFonts w:ascii="Times New Roman" w:hAnsi="Times New Roman" w:cs="Times New Roman"/>
          <w:sz w:val="28"/>
          <w:szCs w:val="28"/>
          <w:lang w:val="ru-RU"/>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lastRenderedPageBreak/>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E767B1" w:rsidRPr="00AC110B" w:rsidRDefault="00E767B1" w:rsidP="00E767B1">
      <w:pPr>
        <w:autoSpaceDE w:val="0"/>
        <w:autoSpaceDN w:val="0"/>
        <w:adjustRightInd w:val="0"/>
        <w:spacing w:after="0" w:line="240" w:lineRule="auto"/>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375. Гарантии освобожденным профсоюзным работникам</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45" w:history="1">
        <w:r w:rsidRPr="00AC110B">
          <w:rPr>
            <w:rFonts w:ascii="Times New Roman" w:hAnsi="Times New Roman" w:cs="Times New Roman"/>
            <w:sz w:val="28"/>
            <w:szCs w:val="28"/>
            <w:lang w:val="ru-RU"/>
          </w:rPr>
          <w:t>предоставляется</w:t>
        </w:r>
      </w:hyperlink>
      <w:r w:rsidRPr="00AC110B">
        <w:rPr>
          <w:rFonts w:ascii="Times New Roman" w:hAnsi="Times New Roman" w:cs="Times New Roman"/>
          <w:sz w:val="28"/>
          <w:szCs w:val="28"/>
          <w:lang w:val="ru-RU"/>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Время работы освобожденного профсоюзного работника на выборной должности в выборном органе первичной профсоюзной организации засчитывается в трудовой стаж, а также в стаж работы по специальности.</w:t>
      </w:r>
    </w:p>
    <w:p w:rsidR="00E767B1" w:rsidRPr="00AC110B" w:rsidRDefault="00E767B1" w:rsidP="00E767B1">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p>
    <w:p w:rsidR="00E767B1" w:rsidRPr="00AC110B" w:rsidRDefault="00E767B1" w:rsidP="00E767B1">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Федеральный закон вступает в силу с 25.02.2024г.</w:t>
      </w:r>
    </w:p>
    <w:p w:rsidR="00E767B1" w:rsidRPr="00AC110B" w:rsidRDefault="00E767B1" w:rsidP="00E767B1">
      <w:pPr>
        <w:autoSpaceDE w:val="0"/>
        <w:autoSpaceDN w:val="0"/>
        <w:adjustRightInd w:val="0"/>
        <w:spacing w:after="0" w:line="240" w:lineRule="auto"/>
        <w:ind w:firstLine="540"/>
        <w:rPr>
          <w:rFonts w:ascii="Times New Roman" w:hAnsi="Times New Roman" w:cs="Times New Roman"/>
          <w:sz w:val="28"/>
          <w:szCs w:val="28"/>
          <w:lang w:val="ru-RU"/>
        </w:rPr>
      </w:pPr>
    </w:p>
    <w:p w:rsidR="00A250E7" w:rsidRPr="00AC110B" w:rsidRDefault="00A250E7" w:rsidP="00A250E7">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0" w:name="_GoBack"/>
      <w:bookmarkEnd w:id="10"/>
      <w:r w:rsidRPr="00AC110B">
        <w:rPr>
          <w:rFonts w:ascii="Times New Roman" w:hAnsi="Times New Roman" w:cs="Times New Roman"/>
          <w:b/>
          <w:bCs/>
          <w:sz w:val="28"/>
          <w:szCs w:val="28"/>
          <w:lang w:val="ru-RU"/>
        </w:rPr>
        <w:t>Внесены изменения в постановление Правительства Российской Федерации от 30 марта 2022 г. №511</w:t>
      </w:r>
      <w:r w:rsidRPr="00AC110B">
        <w:rPr>
          <w:rFonts w:ascii="Times New Roman" w:hAnsi="Times New Roman" w:cs="Times New Roman"/>
          <w:sz w:val="28"/>
          <w:szCs w:val="28"/>
          <w:lang w:val="ru-RU"/>
        </w:rPr>
        <w:t xml:space="preserve"> (</w:t>
      </w:r>
      <w:hyperlink r:id="rId46" w:history="1">
        <w:r w:rsidRPr="00AC110B">
          <w:rPr>
            <w:rFonts w:ascii="Times New Roman" w:hAnsi="Times New Roman" w:cs="Times New Roman"/>
            <w:sz w:val="28"/>
            <w:szCs w:val="28"/>
            <w:lang w:val="ru-RU"/>
          </w:rPr>
          <w:t>Постановление</w:t>
        </w:r>
      </w:hyperlink>
      <w:r w:rsidRPr="00AC110B">
        <w:rPr>
          <w:rFonts w:ascii="Times New Roman" w:hAnsi="Times New Roman" w:cs="Times New Roman"/>
          <w:sz w:val="28"/>
          <w:szCs w:val="28"/>
          <w:lang w:val="ru-RU"/>
        </w:rPr>
        <w:t xml:space="preserve"> Правительства РФ от 29.12.2023г. №2390).</w:t>
      </w:r>
    </w:p>
    <w:p w:rsidR="00A250E7" w:rsidRPr="00AC110B" w:rsidRDefault="00A250E7" w:rsidP="00A250E7">
      <w:pPr>
        <w:autoSpaceDE w:val="0"/>
        <w:autoSpaceDN w:val="0"/>
        <w:adjustRightInd w:val="0"/>
        <w:spacing w:after="0" w:line="240" w:lineRule="auto"/>
        <w:ind w:firstLine="540"/>
        <w:jc w:val="both"/>
        <w:rPr>
          <w:rFonts w:ascii="Times New Roman" w:hAnsi="Times New Roman" w:cs="Times New Roman"/>
          <w:sz w:val="28"/>
          <w:szCs w:val="28"/>
          <w:lang w:val="ru-RU"/>
        </w:rPr>
      </w:pPr>
    </w:p>
    <w:p w:rsidR="00A250E7" w:rsidRPr="00AC110B" w:rsidRDefault="00A250E7" w:rsidP="00A250E7">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Особенности правового регулирования трудовых отношений и иных непосредственно связанных с ними отношений действуют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A250E7" w:rsidRPr="00AC110B" w:rsidRDefault="00A250E7" w:rsidP="00A250E7">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B5140F" w:rsidRPr="00AC110B" w:rsidRDefault="00B5140F" w:rsidP="00B5140F">
      <w:pPr>
        <w:autoSpaceDE w:val="0"/>
        <w:autoSpaceDN w:val="0"/>
        <w:adjustRightInd w:val="0"/>
        <w:spacing w:after="0" w:line="240" w:lineRule="auto"/>
        <w:jc w:val="center"/>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ОСОБЕННОСТИ</w:t>
      </w:r>
    </w:p>
    <w:p w:rsidR="00B5140F" w:rsidRPr="00AC110B" w:rsidRDefault="00B5140F" w:rsidP="00B5140F">
      <w:pPr>
        <w:autoSpaceDE w:val="0"/>
        <w:autoSpaceDN w:val="0"/>
        <w:adjustRightInd w:val="0"/>
        <w:spacing w:after="0" w:line="240" w:lineRule="auto"/>
        <w:jc w:val="center"/>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ПРАВОВОГО РЕГУЛИРОВАНИЯ ТРУДОВЫХ ОТНОШЕНИЙ И ИНЫХ</w:t>
      </w:r>
    </w:p>
    <w:p w:rsidR="00B5140F" w:rsidRPr="00AC110B" w:rsidRDefault="00B5140F" w:rsidP="00B5140F">
      <w:pPr>
        <w:autoSpaceDE w:val="0"/>
        <w:autoSpaceDN w:val="0"/>
        <w:adjustRightInd w:val="0"/>
        <w:spacing w:after="0" w:line="240" w:lineRule="auto"/>
        <w:jc w:val="center"/>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НЕПОСРЕДСТВЕННО СВЯЗАННЫХ С НИМИ ОТНОШЕНИЙ</w:t>
      </w:r>
    </w:p>
    <w:p w:rsidR="00B5140F" w:rsidRPr="00AC110B" w:rsidRDefault="00B5140F" w:rsidP="00B5140F">
      <w:pPr>
        <w:autoSpaceDE w:val="0"/>
        <w:autoSpaceDN w:val="0"/>
        <w:adjustRightInd w:val="0"/>
        <w:spacing w:after="0" w:line="240" w:lineRule="auto"/>
        <w:jc w:val="center"/>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В 2022 - 2024 ГОДАХ</w:t>
      </w:r>
    </w:p>
    <w:p w:rsidR="00B5140F" w:rsidRPr="00AC110B" w:rsidRDefault="00B5140F" w:rsidP="00B5140F">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B5140F" w:rsidRPr="00AC110B" w:rsidRDefault="00B5140F" w:rsidP="00B5140F">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1. Настоящий документ определяет особенности правового регулирования трудовых отношений и иных непосредственно связанных с ними отношений </w:t>
      </w:r>
      <w:r w:rsidRPr="00AC110B">
        <w:rPr>
          <w:rFonts w:ascii="Times New Roman" w:hAnsi="Times New Roman" w:cs="Times New Roman"/>
          <w:b/>
          <w:bCs/>
          <w:sz w:val="28"/>
          <w:szCs w:val="28"/>
          <w:lang w:val="ru-RU"/>
        </w:rPr>
        <w:t>в 2022 - 2024 годах.</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bookmarkStart w:id="11" w:name="Par10"/>
      <w:bookmarkEnd w:id="11"/>
      <w:r w:rsidRPr="00AC110B">
        <w:rPr>
          <w:rFonts w:ascii="Times New Roman" w:hAnsi="Times New Roman" w:cs="Times New Roman"/>
          <w:sz w:val="28"/>
          <w:szCs w:val="28"/>
          <w:lang w:val="ru-RU"/>
        </w:rPr>
        <w:t xml:space="preserve">2.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(далее - центр занятости населения), содержащему предложение работнику о таком переводе </w:t>
      </w:r>
      <w:r w:rsidRPr="00AC110B">
        <w:rPr>
          <w:rFonts w:ascii="Times New Roman" w:hAnsi="Times New Roman" w:cs="Times New Roman"/>
          <w:b/>
          <w:bCs/>
          <w:sz w:val="28"/>
          <w:szCs w:val="28"/>
          <w:lang w:val="ru-RU"/>
        </w:rPr>
        <w:t>его к другому работодателю с указанием должности (профессии, специальности), условий оплаты труда, условий труда на рабочем месте, других условий в случаях, предусмотренных трудовым законодательством и иными нормативными правовыми актами, содержащими нормы трудового права.</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На период временного перевода работника на работу к другому работодателю действие первоначально заключенного трудового договора приостанавливается.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При этом течение срока действия первоначально заключенного трудового договора не прерывается.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3. Временный перевод на работу к другому работодателю осуществляется в следующих случаях:</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bookmarkStart w:id="12" w:name="Par15"/>
      <w:bookmarkEnd w:id="12"/>
      <w:r w:rsidRPr="00AC110B">
        <w:rPr>
          <w:rFonts w:ascii="Times New Roman" w:hAnsi="Times New Roman" w:cs="Times New Roman"/>
          <w:b/>
          <w:bCs/>
          <w:sz w:val="28"/>
          <w:szCs w:val="28"/>
          <w:lang w:val="ru-RU"/>
        </w:rPr>
        <w:t>а) поступление запроса работодателя, содержащего информацию о наличии потребности во временном переводе работников от другого работодателя;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bookmarkStart w:id="13" w:name="Par16"/>
      <w:bookmarkEnd w:id="13"/>
      <w:r w:rsidRPr="00AC110B">
        <w:rPr>
          <w:rFonts w:ascii="Times New Roman" w:hAnsi="Times New Roman" w:cs="Times New Roman"/>
          <w:b/>
          <w:bCs/>
          <w:sz w:val="28"/>
          <w:szCs w:val="28"/>
          <w:lang w:val="ru-RU"/>
        </w:rPr>
        <w:t>б) поступление в центр занятости населения сведений от работодателя о приостановке производства (работы).</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3(1). В случае поступления запроса, указанного в </w:t>
      </w:r>
      <w:hyperlink w:anchor="Par15" w:history="1">
        <w:r w:rsidRPr="00AC110B">
          <w:rPr>
            <w:rFonts w:ascii="Times New Roman" w:hAnsi="Times New Roman" w:cs="Times New Roman"/>
            <w:b/>
            <w:bCs/>
            <w:sz w:val="28"/>
            <w:szCs w:val="28"/>
            <w:lang w:val="ru-RU"/>
          </w:rPr>
          <w:t>подпункте "а" пункта 3</w:t>
        </w:r>
      </w:hyperlink>
      <w:r w:rsidRPr="00AC110B">
        <w:rPr>
          <w:rFonts w:ascii="Times New Roman" w:hAnsi="Times New Roman" w:cs="Times New Roman"/>
          <w:b/>
          <w:bCs/>
          <w:sz w:val="28"/>
          <w:szCs w:val="28"/>
          <w:lang w:val="ru-RU"/>
        </w:rPr>
        <w:t xml:space="preserve"> настоящего документа, центр занятости населения в течение 2 рабочих дней направляет работодателю, имеющему возможность временно перевести своих работников к другому работодателю, запрос в целях подтверждения возможности временного перевода работников к работодателю, заявившему потребность во временном переводе работников.</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lastRenderedPageBreak/>
        <w:t>Работодатель, которому центр занятости населения направил указанный запрос, в течение 3 рабочих дней направляет в центр занятости населения отказ или согласие на временный перевод работников к работодателю, заявившему такую потребность. В случае согласия работодатель, имеющий возможность временно перевести своих работников к другому работодателю, представляет в центр занятости населения сведения о работниках, согласившихся с возможностью такого перевода.</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Центр занятости населения в течение 3 рабочих дней после получения согласия на временный перевод работников от работодателя, имеющего возможность временно перевести своих работников к другому работодателю, направляет работнику предложение, предусмотренное </w:t>
      </w:r>
      <w:hyperlink w:anchor="Par10" w:history="1">
        <w:r w:rsidRPr="00AC110B">
          <w:rPr>
            <w:rFonts w:ascii="Times New Roman" w:hAnsi="Times New Roman" w:cs="Times New Roman"/>
            <w:b/>
            <w:bCs/>
            <w:sz w:val="28"/>
            <w:szCs w:val="28"/>
            <w:lang w:val="ru-RU"/>
          </w:rPr>
          <w:t>пунктом 2</w:t>
        </w:r>
      </w:hyperlink>
      <w:r w:rsidRPr="00AC110B">
        <w:rPr>
          <w:rFonts w:ascii="Times New Roman" w:hAnsi="Times New Roman" w:cs="Times New Roman"/>
          <w:b/>
          <w:bCs/>
          <w:sz w:val="28"/>
          <w:szCs w:val="28"/>
          <w:lang w:val="ru-RU"/>
        </w:rPr>
        <w:t xml:space="preserve"> настоящего документа.</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В случае поступления сведений, указанных в </w:t>
      </w:r>
      <w:hyperlink w:anchor="Par16" w:history="1">
        <w:r w:rsidRPr="00AC110B">
          <w:rPr>
            <w:rFonts w:ascii="Times New Roman" w:hAnsi="Times New Roman" w:cs="Times New Roman"/>
            <w:b/>
            <w:bCs/>
            <w:sz w:val="28"/>
            <w:szCs w:val="28"/>
            <w:lang w:val="ru-RU"/>
          </w:rPr>
          <w:t>подпункте "б" пункта 3</w:t>
        </w:r>
      </w:hyperlink>
      <w:r w:rsidRPr="00AC110B">
        <w:rPr>
          <w:rFonts w:ascii="Times New Roman" w:hAnsi="Times New Roman" w:cs="Times New Roman"/>
          <w:b/>
          <w:bCs/>
          <w:sz w:val="28"/>
          <w:szCs w:val="28"/>
          <w:lang w:val="ru-RU"/>
        </w:rPr>
        <w:t xml:space="preserve"> настоящего документа, центр занятости населения в течение 3 рабочих дней направляет представившему сведения о приостановке производства (работы) работодателю запрос в целях подтверждения возможности временного перевода работников к другому работодателю.</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Работодатель, которому центр занятости населения направил указанный запрос, в течение 3 рабочих дней направляет в центр занятости населения отказ или согласие на временный перевод работников к другому работодателю. В случае согласия работодатель, приостановивший производство (работу) и имеющий возможность временно перевести своих работников к другому работодателю, представляет в центр занятости населения сведения о работниках, согласившихся с возможностью такого перевода.</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Центр занятости населения в течение 3 рабочих дней после получения согласия на временный перевод работников от работодателя, приостановившего производство (работу) и имеющего возможность временно перевести своих работников к другому работодателю, направляет работнику предложение, предусмотренное </w:t>
      </w:r>
      <w:hyperlink w:anchor="Par10" w:history="1">
        <w:r w:rsidRPr="00AC110B">
          <w:rPr>
            <w:rFonts w:ascii="Times New Roman" w:hAnsi="Times New Roman" w:cs="Times New Roman"/>
            <w:b/>
            <w:bCs/>
            <w:sz w:val="28"/>
            <w:szCs w:val="28"/>
            <w:lang w:val="ru-RU"/>
          </w:rPr>
          <w:t>пунктом 2</w:t>
        </w:r>
      </w:hyperlink>
      <w:r w:rsidRPr="00AC110B">
        <w:rPr>
          <w:rFonts w:ascii="Times New Roman" w:hAnsi="Times New Roman" w:cs="Times New Roman"/>
          <w:b/>
          <w:bCs/>
          <w:sz w:val="28"/>
          <w:szCs w:val="28"/>
          <w:lang w:val="ru-RU"/>
        </w:rPr>
        <w:t xml:space="preserve"> настоящего документа.</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В случае согласия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1 января 2025 г. при наличии согласия работодателя, с которым первоначально заключен трудовой договор.</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lastRenderedPageBreak/>
        <w:t>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4. В случае отказа другого работодателя заключить срочный трудовой договор первоначально заключенный трудовой договор продолжает действовать в полном объеме.</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5. При прекращении трудового договора, заключенного на период временного перевода работника к другому работодателю, в связи с истечением срока его действия,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Порядок взаимодействия работника и работодателя, с которым первоначально заключен трудовой договор, устанавливается локальным нормативным актом с учетом мнения представительного органа работников.</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6. С лицами, принимаемыми на должности, замещаемые по конкурсу, до проведения конкурса может быть заключен срочный трудовой договор, но не более чем на один год.</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bookmarkStart w:id="14" w:name="Par31"/>
      <w:bookmarkEnd w:id="14"/>
      <w:r w:rsidRPr="00AC110B">
        <w:rPr>
          <w:rFonts w:ascii="Times New Roman" w:hAnsi="Times New Roman" w:cs="Times New Roman"/>
          <w:sz w:val="28"/>
          <w:szCs w:val="28"/>
          <w:lang w:val="ru-RU"/>
        </w:rPr>
        <w:t>7. 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указанные территории и прибывшими на территорию Российской Федерации в экстренном массовом порядке, при поступлении их на работу, требующую специальных знаний или специальной подготовки, трудовые договоры с учетом следующих особенностей:</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bookmarkStart w:id="15" w:name="Par32"/>
      <w:bookmarkEnd w:id="15"/>
      <w:r w:rsidRPr="00AC110B">
        <w:rPr>
          <w:rFonts w:ascii="Times New Roman" w:hAnsi="Times New Roman" w:cs="Times New Roman"/>
          <w:sz w:val="28"/>
          <w:szCs w:val="28"/>
          <w:lang w:val="ru-RU"/>
        </w:rPr>
        <w:t xml:space="preserve">а) без предъявления документов об образовании и (или) о квалификации с последующим подтверждением квалификации в соответствии с </w:t>
      </w:r>
      <w:r w:rsidRPr="00AC110B">
        <w:rPr>
          <w:rFonts w:ascii="Times New Roman" w:hAnsi="Times New Roman" w:cs="Times New Roman"/>
          <w:b/>
          <w:bCs/>
          <w:sz w:val="28"/>
          <w:szCs w:val="28"/>
          <w:lang w:val="ru-RU"/>
        </w:rPr>
        <w:t xml:space="preserve">Трудовым </w:t>
      </w:r>
      <w:hyperlink r:id="rId47" w:history="1">
        <w:r w:rsidRPr="00AC110B">
          <w:rPr>
            <w:rFonts w:ascii="Times New Roman" w:hAnsi="Times New Roman" w:cs="Times New Roman"/>
            <w:b/>
            <w:bCs/>
            <w:sz w:val="28"/>
            <w:szCs w:val="28"/>
            <w:lang w:val="ru-RU"/>
          </w:rPr>
          <w:t>кодексом</w:t>
        </w:r>
      </w:hyperlink>
      <w:r w:rsidRPr="00AC110B">
        <w:rPr>
          <w:rFonts w:ascii="Times New Roman" w:hAnsi="Times New Roman" w:cs="Times New Roman"/>
          <w:b/>
          <w:bCs/>
          <w:sz w:val="28"/>
          <w:szCs w:val="28"/>
          <w:lang w:val="ru-RU"/>
        </w:rPr>
        <w:t xml:space="preserve"> Российской Федерации и</w:t>
      </w:r>
      <w:r w:rsidRPr="00AC110B">
        <w:rPr>
          <w:rFonts w:ascii="Times New Roman" w:hAnsi="Times New Roman" w:cs="Times New Roman"/>
          <w:sz w:val="28"/>
          <w:szCs w:val="28"/>
          <w:lang w:val="ru-RU"/>
        </w:rPr>
        <w:t xml:space="preserve"> правилами, установленными работодателем с учетом мнения представительного органа работников;</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б)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48" w:history="1">
        <w:r w:rsidRPr="00AC110B">
          <w:rPr>
            <w:rFonts w:ascii="Times New Roman" w:hAnsi="Times New Roman" w:cs="Times New Roman"/>
            <w:sz w:val="28"/>
            <w:szCs w:val="28"/>
            <w:lang w:val="ru-RU"/>
          </w:rPr>
          <w:t>законом</w:t>
        </w:r>
      </w:hyperlink>
      <w:r w:rsidRPr="00AC110B">
        <w:rPr>
          <w:rFonts w:ascii="Times New Roman" w:hAnsi="Times New Roman" w:cs="Times New Roman"/>
          <w:sz w:val="28"/>
          <w:szCs w:val="28"/>
          <w:lang w:val="ru-RU"/>
        </w:rPr>
        <w:t xml:space="preserve"> "О независимой оценке квалификации", по результатам прохождения независимой оценки квалификации.</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lastRenderedPageBreak/>
        <w:t xml:space="preserve">7(1). В случае если работник, принятый на работу в соответствии с </w:t>
      </w:r>
      <w:hyperlink w:anchor="Par32" w:history="1">
        <w:r w:rsidRPr="00AC110B">
          <w:rPr>
            <w:rFonts w:ascii="Times New Roman" w:hAnsi="Times New Roman" w:cs="Times New Roman"/>
            <w:b/>
            <w:bCs/>
            <w:sz w:val="28"/>
            <w:szCs w:val="28"/>
            <w:lang w:val="ru-RU"/>
          </w:rPr>
          <w:t>подпунктом "а" пункта 7</w:t>
        </w:r>
      </w:hyperlink>
      <w:r w:rsidRPr="00AC110B">
        <w:rPr>
          <w:rFonts w:ascii="Times New Roman" w:hAnsi="Times New Roman" w:cs="Times New Roman"/>
          <w:b/>
          <w:bCs/>
          <w:sz w:val="28"/>
          <w:szCs w:val="28"/>
          <w:lang w:val="ru-RU"/>
        </w:rPr>
        <w:t xml:space="preserve"> настоящего документа, по истечении срока, необходимого для подтверждения квалификации, указанного в трудовом договоре, не подтвердил квалификацию, работодатель вправе провести аттестацию и на основании заключения аттестационной комиссии расторгнуть трудовой договор в соответствии с </w:t>
      </w:r>
      <w:hyperlink r:id="rId49" w:history="1">
        <w:r w:rsidRPr="00AC110B">
          <w:rPr>
            <w:rFonts w:ascii="Times New Roman" w:hAnsi="Times New Roman" w:cs="Times New Roman"/>
            <w:b/>
            <w:bCs/>
            <w:sz w:val="28"/>
            <w:szCs w:val="28"/>
            <w:lang w:val="ru-RU"/>
          </w:rPr>
          <w:t>пунктом 3 части первой статьи 81</w:t>
        </w:r>
      </w:hyperlink>
      <w:r w:rsidRPr="00AC110B">
        <w:rPr>
          <w:rFonts w:ascii="Times New Roman" w:hAnsi="Times New Roman" w:cs="Times New Roman"/>
          <w:b/>
          <w:bCs/>
          <w:sz w:val="28"/>
          <w:szCs w:val="28"/>
          <w:lang w:val="ru-RU"/>
        </w:rPr>
        <w:t xml:space="preserve"> Трудового кодекса Российской Федерации или перевести работника с его письменного согласия на другую работу, которую работник может выполнять (с учетом его состояния здоровья).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8. </w:t>
      </w:r>
      <w:hyperlink r:id="rId50" w:history="1">
        <w:r w:rsidRPr="00AC110B">
          <w:rPr>
            <w:rFonts w:ascii="Times New Roman" w:hAnsi="Times New Roman" w:cs="Times New Roman"/>
            <w:sz w:val="28"/>
            <w:szCs w:val="28"/>
            <w:lang w:val="ru-RU"/>
          </w:rPr>
          <w:t>Перечень</w:t>
        </w:r>
      </w:hyperlink>
      <w:r w:rsidRPr="00AC110B">
        <w:rPr>
          <w:rFonts w:ascii="Times New Roman" w:hAnsi="Times New Roman" w:cs="Times New Roman"/>
          <w:sz w:val="28"/>
          <w:szCs w:val="28"/>
          <w:lang w:val="ru-RU"/>
        </w:rPr>
        <w:t xml:space="preserve"> профессий, должностей, специальностей и </w:t>
      </w:r>
      <w:hyperlink r:id="rId51" w:history="1">
        <w:r w:rsidRPr="00AC110B">
          <w:rPr>
            <w:rFonts w:ascii="Times New Roman" w:hAnsi="Times New Roman" w:cs="Times New Roman"/>
            <w:sz w:val="28"/>
            <w:szCs w:val="28"/>
            <w:lang w:val="ru-RU"/>
          </w:rPr>
          <w:t>перечень</w:t>
        </w:r>
      </w:hyperlink>
      <w:r w:rsidRPr="00AC110B">
        <w:rPr>
          <w:rFonts w:ascii="Times New Roman" w:hAnsi="Times New Roman" w:cs="Times New Roman"/>
          <w:sz w:val="28"/>
          <w:szCs w:val="28"/>
          <w:lang w:val="ru-RU"/>
        </w:rPr>
        <w:t xml:space="preserve"> профессий, должностей, специальностей и наименований квалификаций, по которым возможно заключение трудового договора с учетом особенностей, предусмотренных </w:t>
      </w:r>
      <w:hyperlink w:anchor="Par31" w:history="1">
        <w:r w:rsidRPr="00AC110B">
          <w:rPr>
            <w:rFonts w:ascii="Times New Roman" w:hAnsi="Times New Roman" w:cs="Times New Roman"/>
            <w:sz w:val="28"/>
            <w:szCs w:val="28"/>
            <w:lang w:val="ru-RU"/>
          </w:rPr>
          <w:t>пунктом 7</w:t>
        </w:r>
      </w:hyperlink>
      <w:r w:rsidRPr="00AC110B">
        <w:rPr>
          <w:rFonts w:ascii="Times New Roman" w:hAnsi="Times New Roman" w:cs="Times New Roman"/>
          <w:sz w:val="28"/>
          <w:szCs w:val="28"/>
          <w:lang w:val="ru-RU"/>
        </w:rPr>
        <w:t xml:space="preserve"> настоящего документа, утверждаются и актуализируются Министерством труда и социальной защиты Российской Федерации на основе предложений заинтересованных федеральных органов исполнительной власти и советов по профессиональным квалификациям.</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9. Выдача лицам, указанным в </w:t>
      </w:r>
      <w:hyperlink w:anchor="Par31" w:history="1">
        <w:r w:rsidRPr="00AC110B">
          <w:rPr>
            <w:rFonts w:ascii="Times New Roman" w:hAnsi="Times New Roman" w:cs="Times New Roman"/>
            <w:sz w:val="28"/>
            <w:szCs w:val="28"/>
            <w:lang w:val="ru-RU"/>
          </w:rPr>
          <w:t>пункте 7</w:t>
        </w:r>
      </w:hyperlink>
      <w:r w:rsidRPr="00AC110B">
        <w:rPr>
          <w:rFonts w:ascii="Times New Roman" w:hAnsi="Times New Roman" w:cs="Times New Roman"/>
          <w:sz w:val="28"/>
          <w:szCs w:val="28"/>
          <w:lang w:val="ru-RU"/>
        </w:rPr>
        <w:t xml:space="preserve"> настоящего документа, успешно прошедшим независимую оценку квалификации, свидетельств о квалификации осуществляется в срок, не превышающий 8 рабочих дней со дня прохождения профессионального экзамена.</w:t>
      </w:r>
    </w:p>
    <w:p w:rsidR="00B5140F" w:rsidRPr="00AC110B" w:rsidRDefault="00B5140F" w:rsidP="00B5140F">
      <w:pPr>
        <w:autoSpaceDE w:val="0"/>
        <w:autoSpaceDN w:val="0"/>
        <w:adjustRightInd w:val="0"/>
        <w:spacing w:before="30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10. В целях обеспечения социально-трудовых гарантий действие трудовых договоров и служебных контрактов, заключенных с гражданами Российской Федерации, призванными на военную службу по мобилизации в Вооруженные Силы Российской Федерации в соответствии с </w:t>
      </w:r>
      <w:hyperlink r:id="rId52" w:history="1">
        <w:r w:rsidRPr="00AC110B">
          <w:rPr>
            <w:rFonts w:ascii="Times New Roman" w:hAnsi="Times New Roman" w:cs="Times New Roman"/>
            <w:sz w:val="28"/>
            <w:szCs w:val="28"/>
            <w:lang w:val="ru-RU"/>
          </w:rPr>
          <w:t>Указом</w:t>
        </w:r>
      </w:hyperlink>
      <w:r w:rsidRPr="00AC110B">
        <w:rPr>
          <w:rFonts w:ascii="Times New Roman" w:hAnsi="Times New Roman" w:cs="Times New Roman"/>
          <w:sz w:val="28"/>
          <w:szCs w:val="28"/>
          <w:lang w:val="ru-RU"/>
        </w:rPr>
        <w:t xml:space="preserve"> Президента Российской Федерации от 21 сентября 2022 г. N 647 "Об объявлении частичной мобилизации в Российской Федерации", приостанавливается. При этом прекращение указанных трудовых договоров и служебных контрактов по основаниям, предусмотренным </w:t>
      </w:r>
      <w:hyperlink r:id="rId53" w:history="1">
        <w:r w:rsidRPr="00AC110B">
          <w:rPr>
            <w:rFonts w:ascii="Times New Roman" w:hAnsi="Times New Roman" w:cs="Times New Roman"/>
            <w:sz w:val="28"/>
            <w:szCs w:val="28"/>
            <w:lang w:val="ru-RU"/>
          </w:rPr>
          <w:t>пунктом 1 части первой статьи 83</w:t>
        </w:r>
      </w:hyperlink>
      <w:r w:rsidRPr="00AC110B">
        <w:rPr>
          <w:rFonts w:ascii="Times New Roman" w:hAnsi="Times New Roman" w:cs="Times New Roman"/>
          <w:sz w:val="28"/>
          <w:szCs w:val="28"/>
          <w:lang w:val="ru-RU"/>
        </w:rPr>
        <w:t xml:space="preserve"> Трудового кодекса Российской Федерации и </w:t>
      </w:r>
      <w:hyperlink r:id="rId54" w:history="1">
        <w:r w:rsidRPr="00AC110B">
          <w:rPr>
            <w:rFonts w:ascii="Times New Roman" w:hAnsi="Times New Roman" w:cs="Times New Roman"/>
            <w:sz w:val="28"/>
            <w:szCs w:val="28"/>
            <w:lang w:val="ru-RU"/>
          </w:rPr>
          <w:t>пунктом 1 части 1 статьи 39</w:t>
        </w:r>
      </w:hyperlink>
      <w:r w:rsidRPr="00AC110B">
        <w:rPr>
          <w:rFonts w:ascii="Times New Roman" w:hAnsi="Times New Roman" w:cs="Times New Roman"/>
          <w:sz w:val="28"/>
          <w:szCs w:val="28"/>
          <w:lang w:val="ru-RU"/>
        </w:rPr>
        <w:t xml:space="preserve"> Федерального закона "О государственной гражданской службе Российской Федерации", не допускается.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11. Для работников федерального центра медицины катастроф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(далее - Центр), заключивших трудовой договор с Центром о работе по совместительству (внешнее совместительство) и направляемых Центром в служебные командировки в составе выездных бригад и полевых многопрофильных госпиталей в целях организации и реализации мероприятий по оказанию медицинской помощи и проведению медицинских </w:t>
      </w:r>
      <w:r w:rsidRPr="00AC110B">
        <w:rPr>
          <w:rFonts w:ascii="Times New Roman" w:hAnsi="Times New Roman" w:cs="Times New Roman"/>
          <w:sz w:val="28"/>
          <w:szCs w:val="28"/>
          <w:lang w:val="ru-RU"/>
        </w:rPr>
        <w:lastRenderedPageBreak/>
        <w:t xml:space="preserve">экспертиз (за исключением медико-социальной экспертизы и военно-врачебной экспертизы), в том числе выполнения работ (оказания услуг) по обеспечению жизнедеятельности населения Донецкой Народной Республики, Луганской Народной Республики, Запорожской области, Херсонской области и иных субъектов Российской Федерации, </w:t>
      </w:r>
      <w:hyperlink r:id="rId55" w:history="1">
        <w:r w:rsidRPr="00AC110B">
          <w:rPr>
            <w:rFonts w:ascii="Times New Roman" w:hAnsi="Times New Roman" w:cs="Times New Roman"/>
            <w:sz w:val="28"/>
            <w:szCs w:val="28"/>
            <w:lang w:val="ru-RU"/>
          </w:rPr>
          <w:t>Положение</w:t>
        </w:r>
      </w:hyperlink>
      <w:r w:rsidRPr="00AC110B">
        <w:rPr>
          <w:rFonts w:ascii="Times New Roman" w:hAnsi="Times New Roman" w:cs="Times New Roman"/>
          <w:sz w:val="28"/>
          <w:szCs w:val="28"/>
          <w:lang w:val="ru-RU"/>
        </w:rPr>
        <w:t xml:space="preserve"> об особенностях направления работников в служебные командировки, утвержденное постановлением Правительства Российской Федерации от 13 октября 2008 г. N 749 "Об особенностях направления работников в служебные командировки", применяется с учетом того, что для указанных работников возмещаются расходы по проезду от места, отличного от места расположения Центра, к месту служебной командировки и обратно.</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12. В случае невозможности исполнения работниками трудовых обязанностей по трудовому договору у работодателей, расположенных в субъектах Российской Федерации, указанных в </w:t>
      </w:r>
      <w:hyperlink r:id="rId56"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Указ), в связи с приостановкой деятельности вследствие недружественных действий иностранных государств либо в связи с эвакуацией (временным отселением) действие трудового договора приостанавливается до окончания приостановления деятельности работодателя и (или) эвакуации (временного отселения).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Перечень работодателей, отнесенных к государственным органам, органам местного самоуправления, государственным или муниципальным учреждениям, государственным или муниципальным унитарным предприятиям, приостановивших деятельность на территориях субъектов Российской Федерации, указанных в </w:t>
      </w:r>
      <w:hyperlink r:id="rId57"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в связи с осуществлением недружественных действий иностранным государством в отношении Российской Федерации, а также работодателей, работники которых были эвакуированы (временно отселены) (далее - перечень), и период приостановления деятельности таких работодателей определяются исполнительным органом субъекта Российской Федерации, указанного в </w:t>
      </w:r>
      <w:hyperlink r:id="rId58"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Перечень и информация о периоде приостановления деятельности направляются указанным исполнительным органом субъекта Российской Федерации в территориальный орган Фонда пенсионного и социального страхования Российской Федерации в течение 3 рабочих дней со дня включения в перечень таких работодателей.</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Порядок и состав передаваемых сведений устанавливаются соглашением между высшим исполнительным органом субъекта </w:t>
      </w:r>
      <w:r w:rsidRPr="00AC110B">
        <w:rPr>
          <w:rFonts w:ascii="Times New Roman" w:hAnsi="Times New Roman" w:cs="Times New Roman"/>
          <w:b/>
          <w:bCs/>
          <w:sz w:val="28"/>
          <w:szCs w:val="28"/>
          <w:lang w:val="ru-RU"/>
        </w:rPr>
        <w:lastRenderedPageBreak/>
        <w:t>Российской Федерации и территориальным органом Фонда пенсионного и социального страхования Российской Федерации. Иные работодатели, приостановившие деятельность на территории указанных субъектов, передают сведения о приостановлении деятельности в территориальный орган Фонда пенсионного и социального страхования Российской Федерации самостоятельно в течение 3 рабочих дней со дня принятия такого решения.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настоящим пунктом.</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В период приостановления действия трудового договора за работником сохраняется место работы (должность). На период эвакуации (временного отселения) работодатель вправе заключить с другим работником срочный трудовой договор </w:t>
      </w:r>
      <w:proofErr w:type="gramStart"/>
      <w:r w:rsidRPr="00AC110B">
        <w:rPr>
          <w:rFonts w:ascii="Times New Roman" w:hAnsi="Times New Roman" w:cs="Times New Roman"/>
          <w:b/>
          <w:bCs/>
          <w:sz w:val="28"/>
          <w:szCs w:val="28"/>
          <w:lang w:val="ru-RU"/>
        </w:rPr>
        <w:t>на время исполнения обязанностей</w:t>
      </w:r>
      <w:proofErr w:type="gramEnd"/>
      <w:r w:rsidRPr="00AC110B">
        <w:rPr>
          <w:rFonts w:ascii="Times New Roman" w:hAnsi="Times New Roman" w:cs="Times New Roman"/>
          <w:b/>
          <w:bCs/>
          <w:sz w:val="28"/>
          <w:szCs w:val="28"/>
          <w:lang w:val="ru-RU"/>
        </w:rPr>
        <w:t xml:space="preserve"> отсутствующего эвакуированного (временно отселенного) работника.</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В случае если работник организации, включенной в перечень, либо работник иного работодателя, приостановившего деятельность на территории субъекта Российской Федерации, указанного в </w:t>
      </w:r>
      <w:hyperlink r:id="rId59"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либо эвакуированный (временно отселенный) работник не вышел на работу по истечении 3 месяцев со дня информирования работодателем такого работника (в том числе через средства массовой информации) о возобновлении деятельности (или необходимости приступить к работе), а также размещения в средствах массовой информации высшим исполнительным органом субъекта Российской Федерации, указанного в </w:t>
      </w:r>
      <w:hyperlink r:id="rId60"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информации о завершении эвакуации (временного отселения), работодатель на основании </w:t>
      </w:r>
      <w:hyperlink r:id="rId61" w:history="1">
        <w:r w:rsidRPr="00AC110B">
          <w:rPr>
            <w:rFonts w:ascii="Times New Roman" w:hAnsi="Times New Roman" w:cs="Times New Roman"/>
            <w:b/>
            <w:bCs/>
            <w:sz w:val="28"/>
            <w:szCs w:val="28"/>
            <w:lang w:val="ru-RU"/>
          </w:rPr>
          <w:t>пункта 7 части первой статьи 83</w:t>
        </w:r>
      </w:hyperlink>
      <w:r w:rsidRPr="00AC110B">
        <w:rPr>
          <w:rFonts w:ascii="Times New Roman" w:hAnsi="Times New Roman" w:cs="Times New Roman"/>
          <w:b/>
          <w:bCs/>
          <w:sz w:val="28"/>
          <w:szCs w:val="28"/>
          <w:lang w:val="ru-RU"/>
        </w:rPr>
        <w:t xml:space="preserve"> Трудового кодекса Российской Федерации вправе прекратить трудовой договор с таким работником. При этом работодатель обязан направить в администрации городов и (или) районов по месту, в котором была </w:t>
      </w:r>
      <w:r w:rsidRPr="00AC110B">
        <w:rPr>
          <w:rFonts w:ascii="Times New Roman" w:hAnsi="Times New Roman" w:cs="Times New Roman"/>
          <w:b/>
          <w:bCs/>
          <w:sz w:val="28"/>
          <w:szCs w:val="28"/>
          <w:lang w:val="ru-RU"/>
        </w:rPr>
        <w:lastRenderedPageBreak/>
        <w:t>приостановлена деятельность работодателя, информацию о возобновлении своей деятельности для размещения этой информации на официальных сайтах администраций указанных городов и (или) районов, а также в территориальные органы Фонда пенсионного и социального страхования Российской Федерации.</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На время приостановления деятельности работодателя и (или) эвакуации (временного отселения) работник вправе трудоустроиться к другому работодателю на полную ставку.</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13. К работодателям, включенным в перечень, а также к иным работодателям, приостановившим деятельность на территории субъектов Российской Федерации, указанных в </w:t>
      </w:r>
      <w:hyperlink r:id="rId62"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финансовые санкции, предусмотренные </w:t>
      </w:r>
      <w:hyperlink r:id="rId63" w:history="1">
        <w:r w:rsidRPr="00AC110B">
          <w:rPr>
            <w:rFonts w:ascii="Times New Roman" w:hAnsi="Times New Roman" w:cs="Times New Roman"/>
            <w:b/>
            <w:bCs/>
            <w:sz w:val="28"/>
            <w:szCs w:val="28"/>
            <w:lang w:val="ru-RU"/>
          </w:rPr>
          <w:t>статьей 17</w:t>
        </w:r>
      </w:hyperlink>
      <w:r w:rsidRPr="00AC110B">
        <w:rPr>
          <w:rFonts w:ascii="Times New Roman" w:hAnsi="Times New Roman" w:cs="Times New Roman"/>
          <w:b/>
          <w:bCs/>
          <w:sz w:val="28"/>
          <w:szCs w:val="28"/>
          <w:lang w:val="ru-RU"/>
        </w:rPr>
        <w:t xml:space="preserve"> Федерального закона "Об индивидуальном (персонифицированном) учете в системах обязательного пенсионного страхования и обязательного социального страхования", штрафы, предусмотренные </w:t>
      </w:r>
      <w:hyperlink r:id="rId64" w:history="1">
        <w:r w:rsidRPr="00AC110B">
          <w:rPr>
            <w:rFonts w:ascii="Times New Roman" w:hAnsi="Times New Roman" w:cs="Times New Roman"/>
            <w:b/>
            <w:bCs/>
            <w:sz w:val="28"/>
            <w:szCs w:val="28"/>
            <w:lang w:val="ru-RU"/>
          </w:rPr>
          <w:t>статьей 26.30</w:t>
        </w:r>
      </w:hyperlink>
      <w:r w:rsidRPr="00AC110B">
        <w:rPr>
          <w:rFonts w:ascii="Times New Roman" w:hAnsi="Times New Roman" w:cs="Times New Roman"/>
          <w:b/>
          <w:bCs/>
          <w:sz w:val="28"/>
          <w:szCs w:val="28"/>
          <w:lang w:val="ru-RU"/>
        </w:rPr>
        <w:t xml:space="preserve"> Федерального закона "Об обязательном социальном страховании от несчастных случаев на производстве и профессиональных заболеваний", территориальными органами Фонда пенсионного и социального страхования Российской Федерации не применяются (не взыскиваются), материалы о привлечении должностных лиц указанных работодателей к ответственности, предусмотренной </w:t>
      </w:r>
      <w:hyperlink r:id="rId65" w:history="1">
        <w:r w:rsidRPr="00AC110B">
          <w:rPr>
            <w:rFonts w:ascii="Times New Roman" w:hAnsi="Times New Roman" w:cs="Times New Roman"/>
            <w:b/>
            <w:bCs/>
            <w:sz w:val="28"/>
            <w:szCs w:val="28"/>
            <w:lang w:val="ru-RU"/>
          </w:rPr>
          <w:t>статьей 15.33.2</w:t>
        </w:r>
      </w:hyperlink>
      <w:r w:rsidRPr="00AC110B">
        <w:rPr>
          <w:rFonts w:ascii="Times New Roman" w:hAnsi="Times New Roman" w:cs="Times New Roman"/>
          <w:b/>
          <w:bCs/>
          <w:sz w:val="28"/>
          <w:szCs w:val="28"/>
          <w:lang w:val="ru-RU"/>
        </w:rPr>
        <w:t xml:space="preserve"> Кодекса Российской Федерации об административных правонарушениях, в суд, а также в Федеральную службу по труду и занятости не направляются.</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14. В случае невозможности эвакуированным (временно отселенным) работником прекратить трудовые отношения с работодателем, включенным в перечень, а также с иным работодателем, приостановившим деятельность на территории субъекта Российской Федерации, указанного в </w:t>
      </w:r>
      <w:hyperlink r:id="rId66"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такой работник вправе обратиться в территориальный орган Фонда пенсионного и социального страхования Российской Федерации по месту нахождения работника для прекращения с ним трудовых отношений и внесения соответствующей информации в сведения о трудовой деятельности. Датой прекращения трудовых отношений признается дата обращения работника в территориальный орган Фонда пенсионного и социального страхования Российской Федерации.</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Прекращение трудового договора осуществляется на основании </w:t>
      </w:r>
      <w:hyperlink r:id="rId67" w:history="1">
        <w:r w:rsidRPr="00AC110B">
          <w:rPr>
            <w:rFonts w:ascii="Times New Roman" w:hAnsi="Times New Roman" w:cs="Times New Roman"/>
            <w:b/>
            <w:bCs/>
            <w:sz w:val="28"/>
            <w:szCs w:val="28"/>
            <w:lang w:val="ru-RU"/>
          </w:rPr>
          <w:t>пункта 7 части первой статьи 83</w:t>
        </w:r>
      </w:hyperlink>
      <w:r w:rsidRPr="00AC110B">
        <w:rPr>
          <w:rFonts w:ascii="Times New Roman" w:hAnsi="Times New Roman" w:cs="Times New Roman"/>
          <w:b/>
          <w:bCs/>
          <w:sz w:val="28"/>
          <w:szCs w:val="28"/>
          <w:lang w:val="ru-RU"/>
        </w:rPr>
        <w:t xml:space="preserve"> Трудового кодекса Российской Федерации.</w:t>
      </w:r>
    </w:p>
    <w:p w:rsidR="00B5140F" w:rsidRPr="00AC110B" w:rsidRDefault="00B5140F" w:rsidP="00B5140F">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Фонд пенсионного и социального страхования Российской Федерации уведомляет в личном кабинете работодателя, включенного в перечень, а </w:t>
      </w:r>
      <w:r w:rsidRPr="00AC110B">
        <w:rPr>
          <w:rFonts w:ascii="Times New Roman" w:hAnsi="Times New Roman" w:cs="Times New Roman"/>
          <w:b/>
          <w:bCs/>
          <w:sz w:val="28"/>
          <w:szCs w:val="28"/>
          <w:lang w:val="ru-RU"/>
        </w:rPr>
        <w:lastRenderedPageBreak/>
        <w:t xml:space="preserve">также иного работодателя, приостановившего деятельность на территории субъекта Российской Федерации, указанного в </w:t>
      </w:r>
      <w:hyperlink r:id="rId68"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о прекращении работником трудовых отношений с указанным работодателем в соответствии с настоящим пунктом.</w:t>
      </w:r>
    </w:p>
    <w:p w:rsidR="00B5140F" w:rsidRPr="00AC110B" w:rsidRDefault="00B5140F" w:rsidP="00B5140F">
      <w:pPr>
        <w:autoSpaceDE w:val="0"/>
        <w:autoSpaceDN w:val="0"/>
        <w:adjustRightInd w:val="0"/>
        <w:spacing w:after="0" w:line="240" w:lineRule="auto"/>
        <w:jc w:val="both"/>
        <w:rPr>
          <w:rFonts w:ascii="Times New Roman" w:hAnsi="Times New Roman" w:cs="Times New Roman"/>
          <w:sz w:val="28"/>
          <w:szCs w:val="28"/>
          <w:lang w:val="ru-RU"/>
        </w:rPr>
      </w:pPr>
    </w:p>
    <w:p w:rsidR="00B5140F" w:rsidRPr="00AC110B" w:rsidRDefault="00B5140F" w:rsidP="00A250E7">
      <w:pPr>
        <w:autoSpaceDE w:val="0"/>
        <w:autoSpaceDN w:val="0"/>
        <w:adjustRightInd w:val="0"/>
        <w:spacing w:after="0" w:line="240" w:lineRule="auto"/>
        <w:ind w:firstLine="540"/>
        <w:jc w:val="both"/>
        <w:rPr>
          <w:rFonts w:ascii="Times New Roman" w:hAnsi="Times New Roman" w:cs="Times New Roman"/>
          <w:sz w:val="28"/>
          <w:szCs w:val="28"/>
          <w:lang w:val="ru-RU"/>
        </w:rPr>
      </w:pPr>
    </w:p>
    <w:p w:rsidR="00FB68F6" w:rsidRPr="00AC110B" w:rsidRDefault="00FB68F6" w:rsidP="00FB68F6">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Особенности </w:t>
      </w:r>
      <w:r w:rsidRPr="00AC110B">
        <w:rPr>
          <w:rFonts w:ascii="Times New Roman" w:hAnsi="Times New Roman" w:cs="Times New Roman"/>
          <w:sz w:val="28"/>
          <w:szCs w:val="28"/>
          <w:lang w:val="ru-RU"/>
        </w:rPr>
        <w:t xml:space="preserve">правового регулирования трудовых отношений и иных непосредственно связанных с ними отношений действуют в </w:t>
      </w:r>
      <w:r w:rsidRPr="00AC110B">
        <w:rPr>
          <w:rFonts w:ascii="Times New Roman" w:hAnsi="Times New Roman" w:cs="Times New Roman"/>
          <w:sz w:val="28"/>
          <w:szCs w:val="28"/>
          <w:lang w:val="ru-RU"/>
        </w:rPr>
        <w:t>указанной</w:t>
      </w:r>
      <w:r w:rsidRPr="00AC110B">
        <w:rPr>
          <w:rFonts w:ascii="Times New Roman" w:hAnsi="Times New Roman" w:cs="Times New Roman"/>
          <w:sz w:val="28"/>
          <w:szCs w:val="28"/>
          <w:lang w:val="ru-RU"/>
        </w:rPr>
        <w:t xml:space="preserve"> редакции до 1 января 2025 г.</w:t>
      </w:r>
    </w:p>
    <w:p w:rsidR="00394A66" w:rsidRPr="00AC110B" w:rsidRDefault="00394A66" w:rsidP="00FB68F6">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394A66" w:rsidRPr="00AC110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13"/>
    <w:rsid w:val="001C7320"/>
    <w:rsid w:val="00326813"/>
    <w:rsid w:val="00394A66"/>
    <w:rsid w:val="00591287"/>
    <w:rsid w:val="0061204E"/>
    <w:rsid w:val="0061706A"/>
    <w:rsid w:val="00665146"/>
    <w:rsid w:val="00775F6E"/>
    <w:rsid w:val="0089580A"/>
    <w:rsid w:val="00A250E7"/>
    <w:rsid w:val="00AC110B"/>
    <w:rsid w:val="00B5140F"/>
    <w:rsid w:val="00C40B1B"/>
    <w:rsid w:val="00E767B1"/>
    <w:rsid w:val="00FB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03AD"/>
  <w15:chartTrackingRefBased/>
  <w15:docId w15:val="{4B538E79-D94D-46E6-BB19-35CDAA6C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6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502&amp;dst=385" TargetMode="External"/><Relationship Id="rId21" Type="http://schemas.openxmlformats.org/officeDocument/2006/relationships/hyperlink" Target="https://login.consultant.ru/link/?req=doc&amp;base=LAW&amp;n=465502&amp;dst=102376" TargetMode="External"/><Relationship Id="rId42" Type="http://schemas.openxmlformats.org/officeDocument/2006/relationships/hyperlink" Target="https://login.consultant.ru/link/?req=doc&amp;base=LAW&amp;n=469771&amp;dst=504" TargetMode="External"/><Relationship Id="rId47" Type="http://schemas.openxmlformats.org/officeDocument/2006/relationships/hyperlink" Target="https://login.consultant.ru/link/?req=doc&amp;base=LAW&amp;n=468389" TargetMode="External"/><Relationship Id="rId63" Type="http://schemas.openxmlformats.org/officeDocument/2006/relationships/hyperlink" Target="https://login.consultant.ru/link/?req=doc&amp;base=LAW&amp;n=451737&amp;dst=499" TargetMode="External"/><Relationship Id="rId68" Type="http://schemas.openxmlformats.org/officeDocument/2006/relationships/hyperlink" Target="https://login.consultant.ru/link/?req=doc&amp;base=LAW&amp;n=455520&amp;dst=100009" TargetMode="External"/><Relationship Id="rId7" Type="http://schemas.openxmlformats.org/officeDocument/2006/relationships/hyperlink" Target="https://login.consultant.ru/link/?req=doc&amp;base=LAW&amp;n=465502&amp;dst=101183" TargetMode="External"/><Relationship Id="rId2" Type="http://schemas.openxmlformats.org/officeDocument/2006/relationships/settings" Target="settings.xml"/><Relationship Id="rId16" Type="http://schemas.openxmlformats.org/officeDocument/2006/relationships/hyperlink" Target="https://login.consultant.ru/link/?req=doc&amp;base=LAW&amp;n=465719&amp;dst=616" TargetMode="External"/><Relationship Id="rId29" Type="http://schemas.openxmlformats.org/officeDocument/2006/relationships/hyperlink" Target="https://login.consultant.ru/link/?req=doc&amp;base=LAW&amp;n=465502&amp;dst=392" TargetMode="External"/><Relationship Id="rId11" Type="http://schemas.openxmlformats.org/officeDocument/2006/relationships/hyperlink" Target="https://login.consultant.ru/link/?req=doc&amp;base=LAW&amp;n=440271&amp;dst=105250" TargetMode="External"/><Relationship Id="rId24" Type="http://schemas.openxmlformats.org/officeDocument/2006/relationships/hyperlink" Target="https://login.consultant.ru/link/?req=doc&amp;base=LAW&amp;n=465719&amp;dst=616" TargetMode="External"/><Relationship Id="rId32" Type="http://schemas.openxmlformats.org/officeDocument/2006/relationships/hyperlink" Target="https://login.consultant.ru/link/?req=doc&amp;base=LAW&amp;n=465719&amp;dst=616" TargetMode="External"/><Relationship Id="rId37" Type="http://schemas.openxmlformats.org/officeDocument/2006/relationships/hyperlink" Target="https://login.consultant.ru/link/?req=doc&amp;base=LAW&amp;n=99661&amp;dst=100004" TargetMode="External"/><Relationship Id="rId40" Type="http://schemas.openxmlformats.org/officeDocument/2006/relationships/hyperlink" Target="https://login.consultant.ru/link/?req=doc&amp;base=LAW&amp;n=469771&amp;dst=100602" TargetMode="External"/><Relationship Id="rId45" Type="http://schemas.openxmlformats.org/officeDocument/2006/relationships/hyperlink" Target="https://login.consultant.ru/link/?req=doc&amp;base=LAW&amp;n=102531&amp;dst=100015" TargetMode="External"/><Relationship Id="rId53" Type="http://schemas.openxmlformats.org/officeDocument/2006/relationships/hyperlink" Target="https://login.consultant.ru/link/?req=doc&amp;base=LAW&amp;n=422040&amp;dst=100619" TargetMode="External"/><Relationship Id="rId58" Type="http://schemas.openxmlformats.org/officeDocument/2006/relationships/hyperlink" Target="https://login.consultant.ru/link/?req=doc&amp;base=LAW&amp;n=455520&amp;dst=100009" TargetMode="External"/><Relationship Id="rId66" Type="http://schemas.openxmlformats.org/officeDocument/2006/relationships/hyperlink" Target="https://login.consultant.ru/link/?req=doc&amp;base=LAW&amp;n=455520&amp;dst=100009" TargetMode="External"/><Relationship Id="rId5" Type="http://schemas.openxmlformats.org/officeDocument/2006/relationships/hyperlink" Target="https://login.consultant.ru/link/?req=doc&amp;base=LAW&amp;n=440271&amp;dst=100537" TargetMode="External"/><Relationship Id="rId61" Type="http://schemas.openxmlformats.org/officeDocument/2006/relationships/hyperlink" Target="https://login.consultant.ru/link/?req=doc&amp;base=LAW&amp;n=468389&amp;dst=3080" TargetMode="External"/><Relationship Id="rId19" Type="http://schemas.openxmlformats.org/officeDocument/2006/relationships/hyperlink" Target="https://login.consultant.ru/link/?req=doc&amp;base=LAW&amp;n=442438&amp;dst=184" TargetMode="External"/><Relationship Id="rId14" Type="http://schemas.openxmlformats.org/officeDocument/2006/relationships/hyperlink" Target="https://login.consultant.ru/link/?req=doc&amp;base=LAW&amp;n=189366&amp;dst=100350" TargetMode="External"/><Relationship Id="rId22" Type="http://schemas.openxmlformats.org/officeDocument/2006/relationships/hyperlink" Target="https://login.consultant.ru/link/?req=doc&amp;base=LAW&amp;n=465719&amp;dst=616" TargetMode="External"/><Relationship Id="rId27" Type="http://schemas.openxmlformats.org/officeDocument/2006/relationships/hyperlink" Target="https://login.consultant.ru/link/?req=doc&amp;base=LAW&amp;n=465502&amp;dst=387" TargetMode="External"/><Relationship Id="rId30" Type="http://schemas.openxmlformats.org/officeDocument/2006/relationships/hyperlink" Target="https://login.consultant.ru/link/?req=doc&amp;base=LAW&amp;n=465719&amp;dst=616" TargetMode="External"/><Relationship Id="rId35" Type="http://schemas.openxmlformats.org/officeDocument/2006/relationships/hyperlink" Target="https://login.consultant.ru/link/?req=doc&amp;base=LAW&amp;n=83400&amp;dst=100027" TargetMode="External"/><Relationship Id="rId43" Type="http://schemas.openxmlformats.org/officeDocument/2006/relationships/hyperlink" Target="https://login.consultant.ru/link/?req=doc&amp;base=LAW&amp;n=469771&amp;dst=101889" TargetMode="External"/><Relationship Id="rId48" Type="http://schemas.openxmlformats.org/officeDocument/2006/relationships/hyperlink" Target="https://login.consultant.ru/link/?req=doc&amp;base=LAW&amp;n=200485&amp;dst=100032" TargetMode="External"/><Relationship Id="rId56" Type="http://schemas.openxmlformats.org/officeDocument/2006/relationships/hyperlink" Target="https://login.consultant.ru/link/?req=doc&amp;base=LAW&amp;n=455520&amp;dst=100009" TargetMode="External"/><Relationship Id="rId64" Type="http://schemas.openxmlformats.org/officeDocument/2006/relationships/hyperlink" Target="https://login.consultant.ru/link/?req=doc&amp;base=LAW&amp;n=451734&amp;dst=949" TargetMode="External"/><Relationship Id="rId69" Type="http://schemas.openxmlformats.org/officeDocument/2006/relationships/fontTable" Target="fontTable.xml"/><Relationship Id="rId8" Type="http://schemas.openxmlformats.org/officeDocument/2006/relationships/hyperlink" Target="https://login.consultant.ru/link/?req=doc&amp;base=LAW&amp;n=189366&amp;dst=100325" TargetMode="External"/><Relationship Id="rId51" Type="http://schemas.openxmlformats.org/officeDocument/2006/relationships/hyperlink" Target="https://login.consultant.ru/link/?req=doc&amp;base=LAW&amp;n=438674&amp;dst=10001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2438&amp;dst=122" TargetMode="External"/><Relationship Id="rId17" Type="http://schemas.openxmlformats.org/officeDocument/2006/relationships/hyperlink" Target="https://login.consultant.ru/link/?req=doc&amp;base=LAW&amp;n=335296&amp;dst=100151" TargetMode="External"/><Relationship Id="rId25" Type="http://schemas.openxmlformats.org/officeDocument/2006/relationships/hyperlink" Target="https://login.consultant.ru/link/?req=doc&amp;base=LAW&amp;n=465502&amp;dst=370" TargetMode="External"/><Relationship Id="rId33" Type="http://schemas.openxmlformats.org/officeDocument/2006/relationships/hyperlink" Target="https://login.consultant.ru/link/?req=doc&amp;base=LAW&amp;n=12453&amp;dst=100163" TargetMode="External"/><Relationship Id="rId38" Type="http://schemas.openxmlformats.org/officeDocument/2006/relationships/hyperlink" Target="https://login.consultant.ru/link/?req=doc&amp;base=LAW&amp;n=469771&amp;dst=496" TargetMode="External"/><Relationship Id="rId46" Type="http://schemas.openxmlformats.org/officeDocument/2006/relationships/hyperlink" Target="https://login.consultant.ru/link/?req=doc&amp;base=LAW&amp;n=466606" TargetMode="External"/><Relationship Id="rId59" Type="http://schemas.openxmlformats.org/officeDocument/2006/relationships/hyperlink" Target="https://login.consultant.ru/link/?req=doc&amp;base=LAW&amp;n=455520&amp;dst=100009" TargetMode="External"/><Relationship Id="rId67" Type="http://schemas.openxmlformats.org/officeDocument/2006/relationships/hyperlink" Target="https://login.consultant.ru/link/?req=doc&amp;base=LAW&amp;n=468389&amp;dst=3080" TargetMode="External"/><Relationship Id="rId20" Type="http://schemas.openxmlformats.org/officeDocument/2006/relationships/hyperlink" Target="https://login.consultant.ru/link/?req=doc&amp;base=LAW&amp;n=465719&amp;dst=616" TargetMode="External"/><Relationship Id="rId41" Type="http://schemas.openxmlformats.org/officeDocument/2006/relationships/hyperlink" Target="https://login.consultant.ru/link/?req=doc&amp;base=LAW&amp;n=469771&amp;dst=100604" TargetMode="External"/><Relationship Id="rId54" Type="http://schemas.openxmlformats.org/officeDocument/2006/relationships/hyperlink" Target="https://login.consultant.ru/link/?req=doc&amp;base=LAW&amp;n=410341&amp;dst=109" TargetMode="External"/><Relationship Id="rId62" Type="http://schemas.openxmlformats.org/officeDocument/2006/relationships/hyperlink" Target="https://login.consultant.ru/link/?req=doc&amp;base=LAW&amp;n=455520&amp;dst=100009"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40271&amp;dst=100652" TargetMode="External"/><Relationship Id="rId15" Type="http://schemas.openxmlformats.org/officeDocument/2006/relationships/hyperlink" Target="https://login.consultant.ru/link/?req=doc&amp;base=LAW&amp;n=388536&amp;dst=100521" TargetMode="External"/><Relationship Id="rId23" Type="http://schemas.openxmlformats.org/officeDocument/2006/relationships/hyperlink" Target="https://login.consultant.ru/link/?req=doc&amp;base=LAW&amp;n=465719&amp;dst=616" TargetMode="External"/><Relationship Id="rId28" Type="http://schemas.openxmlformats.org/officeDocument/2006/relationships/hyperlink" Target="https://login.consultant.ru/link/?req=doc&amp;base=LAW&amp;n=465502&amp;dst=1898" TargetMode="External"/><Relationship Id="rId36" Type="http://schemas.openxmlformats.org/officeDocument/2006/relationships/hyperlink" Target="https://login.consultant.ru/link/?req=doc&amp;base=LAW&amp;n=189366&amp;dst=100256" TargetMode="External"/><Relationship Id="rId49" Type="http://schemas.openxmlformats.org/officeDocument/2006/relationships/hyperlink" Target="https://login.consultant.ru/link/?req=doc&amp;base=LAW&amp;n=468389&amp;dst=498" TargetMode="External"/><Relationship Id="rId57" Type="http://schemas.openxmlformats.org/officeDocument/2006/relationships/hyperlink" Target="https://login.consultant.ru/link/?req=doc&amp;base=LAW&amp;n=455520&amp;dst=100009" TargetMode="External"/><Relationship Id="rId10" Type="http://schemas.openxmlformats.org/officeDocument/2006/relationships/hyperlink" Target="https://login.consultant.ru/link/?req=doc&amp;base=LAW&amp;n=189366&amp;dst=100339" TargetMode="External"/><Relationship Id="rId31" Type="http://schemas.openxmlformats.org/officeDocument/2006/relationships/hyperlink" Target="https://login.consultant.ru/link/?req=doc&amp;base=LAW&amp;n=465719&amp;dst=616" TargetMode="External"/><Relationship Id="rId44" Type="http://schemas.openxmlformats.org/officeDocument/2006/relationships/hyperlink" Target="https://login.consultant.ru/link/?req=doc&amp;base=LAW&amp;n=178712&amp;dst=100011" TargetMode="External"/><Relationship Id="rId52" Type="http://schemas.openxmlformats.org/officeDocument/2006/relationships/hyperlink" Target="https://login.consultant.ru/link/?req=doc&amp;base=LAW&amp;n=426999" TargetMode="External"/><Relationship Id="rId60" Type="http://schemas.openxmlformats.org/officeDocument/2006/relationships/hyperlink" Target="https://login.consultant.ru/link/?req=doc&amp;base=LAW&amp;n=455520&amp;dst=100009" TargetMode="External"/><Relationship Id="rId65" Type="http://schemas.openxmlformats.org/officeDocument/2006/relationships/hyperlink" Target="https://login.consultant.ru/link/?req=doc&amp;base=LAW&amp;n=465969&amp;dst=10028" TargetMode="External"/><Relationship Id="rId4" Type="http://schemas.openxmlformats.org/officeDocument/2006/relationships/hyperlink" Target="https://login.consultant.ru/link/?req=doc&amp;base=LAW&amp;n=83400&amp;dst=100027" TargetMode="External"/><Relationship Id="rId9" Type="http://schemas.openxmlformats.org/officeDocument/2006/relationships/hyperlink" Target="https://login.consultant.ru/link/?req=doc&amp;base=LAW&amp;n=93980" TargetMode="External"/><Relationship Id="rId13" Type="http://schemas.openxmlformats.org/officeDocument/2006/relationships/hyperlink" Target="https://login.consultant.ru/link/?req=doc&amp;base=LAW&amp;n=451740&amp;dst=6" TargetMode="External"/><Relationship Id="rId18" Type="http://schemas.openxmlformats.org/officeDocument/2006/relationships/hyperlink" Target="https://login.consultant.ru/link/?req=doc&amp;base=LAW&amp;n=189366&amp;dst=100256" TargetMode="External"/><Relationship Id="rId39" Type="http://schemas.openxmlformats.org/officeDocument/2006/relationships/hyperlink" Target="https://login.consultant.ru/link/?req=doc&amp;base=LAW&amp;n=469771&amp;dst=100594" TargetMode="External"/><Relationship Id="rId34" Type="http://schemas.openxmlformats.org/officeDocument/2006/relationships/hyperlink" Target="https://login.consultant.ru/link/?req=doc&amp;base=LAW&amp;n=469658" TargetMode="External"/><Relationship Id="rId50" Type="http://schemas.openxmlformats.org/officeDocument/2006/relationships/hyperlink" Target="https://login.consultant.ru/link/?req=doc&amp;base=LAW&amp;n=438674&amp;dst=100305" TargetMode="External"/><Relationship Id="rId55" Type="http://schemas.openxmlformats.org/officeDocument/2006/relationships/hyperlink" Target="https://login.consultant.ru/link/?req=doc&amp;base=LAW&amp;n=441059&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8406</Words>
  <Characters>47917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2024-02-16T05:42:00Z</dcterms:created>
  <dcterms:modified xsi:type="dcterms:W3CDTF">2024-02-16T05:47:00Z</dcterms:modified>
</cp:coreProperties>
</file>