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28" w:rsidRPr="00A41E39" w:rsidRDefault="00932233" w:rsidP="00932233">
      <w:pPr>
        <w:jc w:val="right"/>
        <w:rPr>
          <w:sz w:val="32"/>
          <w:szCs w:val="32"/>
          <w:u w:val="single"/>
        </w:rPr>
      </w:pPr>
      <w:r w:rsidRPr="00A41E39">
        <w:rPr>
          <w:sz w:val="32"/>
          <w:szCs w:val="32"/>
          <w:u w:val="single"/>
        </w:rPr>
        <w:t>Приложение к отчет</w:t>
      </w:r>
      <w:r w:rsidR="000012E9" w:rsidRPr="00A41E39">
        <w:rPr>
          <w:sz w:val="32"/>
          <w:szCs w:val="32"/>
          <w:u w:val="single"/>
        </w:rPr>
        <w:t>у</w:t>
      </w:r>
    </w:p>
    <w:p w:rsidR="00932233" w:rsidRPr="00A41E39" w:rsidRDefault="00932233" w:rsidP="00932233">
      <w:pPr>
        <w:jc w:val="right"/>
        <w:rPr>
          <w:sz w:val="32"/>
          <w:szCs w:val="32"/>
          <w:u w:val="single"/>
        </w:rPr>
      </w:pPr>
      <w:r w:rsidRPr="00A41E39">
        <w:rPr>
          <w:sz w:val="32"/>
          <w:szCs w:val="32"/>
          <w:u w:val="single"/>
        </w:rPr>
        <w:t xml:space="preserve"> </w:t>
      </w:r>
      <w:r w:rsidR="006F277A" w:rsidRPr="00A41E39">
        <w:rPr>
          <w:sz w:val="32"/>
          <w:szCs w:val="32"/>
          <w:u w:val="single"/>
        </w:rPr>
        <w:t>К</w:t>
      </w:r>
      <w:r w:rsidRPr="00A41E39">
        <w:rPr>
          <w:sz w:val="32"/>
          <w:szCs w:val="32"/>
          <w:u w:val="single"/>
        </w:rPr>
        <w:t>ДК-</w:t>
      </w:r>
      <w:r w:rsidR="002B74A7" w:rsidRPr="00A41E39">
        <w:rPr>
          <w:sz w:val="32"/>
          <w:szCs w:val="32"/>
          <w:u w:val="single"/>
        </w:rPr>
        <w:t>3</w:t>
      </w:r>
      <w:r w:rsidR="007F47A0" w:rsidRPr="00A41E39">
        <w:rPr>
          <w:sz w:val="32"/>
          <w:szCs w:val="32"/>
          <w:u w:val="single"/>
        </w:rPr>
        <w:t xml:space="preserve"> </w:t>
      </w:r>
      <w:r w:rsidRPr="00A41E39">
        <w:rPr>
          <w:sz w:val="32"/>
          <w:szCs w:val="32"/>
          <w:u w:val="single"/>
        </w:rPr>
        <w:t xml:space="preserve"> за 20</w:t>
      </w:r>
      <w:r w:rsidR="00446C22">
        <w:rPr>
          <w:sz w:val="32"/>
          <w:szCs w:val="32"/>
          <w:u w:val="single"/>
        </w:rPr>
        <w:t>2</w:t>
      </w:r>
      <w:r w:rsidR="00BD6632">
        <w:rPr>
          <w:sz w:val="32"/>
          <w:szCs w:val="32"/>
          <w:u w:val="single"/>
        </w:rPr>
        <w:t>2</w:t>
      </w:r>
      <w:r w:rsidRPr="00A41E39">
        <w:rPr>
          <w:sz w:val="32"/>
          <w:szCs w:val="32"/>
          <w:u w:val="single"/>
        </w:rPr>
        <w:t xml:space="preserve"> год</w:t>
      </w:r>
    </w:p>
    <w:p w:rsidR="00932233" w:rsidRDefault="00932233" w:rsidP="00932233">
      <w:pPr>
        <w:jc w:val="center"/>
        <w:rPr>
          <w:b/>
          <w:i/>
          <w:sz w:val="32"/>
          <w:szCs w:val="32"/>
        </w:rPr>
      </w:pPr>
    </w:p>
    <w:p w:rsidR="005B6642" w:rsidRDefault="000012E9" w:rsidP="00932233">
      <w:pPr>
        <w:jc w:val="center"/>
        <w:rPr>
          <w:b/>
          <w:sz w:val="32"/>
          <w:szCs w:val="32"/>
        </w:rPr>
      </w:pPr>
      <w:r w:rsidRPr="004C26A9">
        <w:rPr>
          <w:b/>
          <w:sz w:val="32"/>
          <w:szCs w:val="32"/>
        </w:rPr>
        <w:t>ПОЯСНИТЕЛЬНАЯ ЗАПИСКА</w:t>
      </w:r>
    </w:p>
    <w:p w:rsidR="00F22DFA" w:rsidRPr="004C26A9" w:rsidRDefault="00F22DFA" w:rsidP="00932233">
      <w:pPr>
        <w:jc w:val="center"/>
        <w:rPr>
          <w:b/>
          <w:sz w:val="32"/>
          <w:szCs w:val="32"/>
        </w:rPr>
      </w:pPr>
    </w:p>
    <w:p w:rsidR="00E801BD" w:rsidRDefault="00391CA0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723F9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723F9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446C22">
        <w:rPr>
          <w:sz w:val="28"/>
          <w:szCs w:val="28"/>
        </w:rPr>
        <w:t>2</w:t>
      </w:r>
      <w:r w:rsidR="00BD6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r w:rsidR="008F5DC8">
        <w:rPr>
          <w:sz w:val="28"/>
          <w:szCs w:val="28"/>
        </w:rPr>
        <w:t>Кемеровск</w:t>
      </w:r>
      <w:r w:rsidR="00BA466C">
        <w:rPr>
          <w:sz w:val="28"/>
          <w:szCs w:val="28"/>
        </w:rPr>
        <w:t>ий</w:t>
      </w:r>
      <w:r w:rsidR="008F5DC8">
        <w:rPr>
          <w:sz w:val="28"/>
          <w:szCs w:val="28"/>
        </w:rPr>
        <w:t xml:space="preserve"> областно</w:t>
      </w:r>
      <w:r w:rsidR="00BA466C">
        <w:rPr>
          <w:sz w:val="28"/>
          <w:szCs w:val="28"/>
        </w:rPr>
        <w:t>й</w:t>
      </w:r>
      <w:r w:rsidR="008F5DC8">
        <w:rPr>
          <w:sz w:val="28"/>
          <w:szCs w:val="28"/>
        </w:rPr>
        <w:t xml:space="preserve"> </w:t>
      </w:r>
      <w:r w:rsidR="00D900E7">
        <w:rPr>
          <w:sz w:val="28"/>
          <w:szCs w:val="28"/>
        </w:rPr>
        <w:t>союз</w:t>
      </w:r>
      <w:r w:rsidR="008F5DC8">
        <w:rPr>
          <w:sz w:val="28"/>
          <w:szCs w:val="28"/>
        </w:rPr>
        <w:t xml:space="preserve"> организаций профсоюзов «</w:t>
      </w:r>
      <w:r w:rsidR="005B6642">
        <w:rPr>
          <w:sz w:val="28"/>
          <w:szCs w:val="28"/>
        </w:rPr>
        <w:t>Федераци</w:t>
      </w:r>
      <w:r w:rsidR="008F5DC8">
        <w:rPr>
          <w:sz w:val="28"/>
          <w:szCs w:val="28"/>
        </w:rPr>
        <w:t>я</w:t>
      </w:r>
      <w:r w:rsidR="005B6642">
        <w:rPr>
          <w:sz w:val="28"/>
          <w:szCs w:val="28"/>
        </w:rPr>
        <w:t xml:space="preserve"> профсоюзных орг</w:t>
      </w:r>
      <w:r w:rsidR="00B533D7">
        <w:rPr>
          <w:sz w:val="28"/>
          <w:szCs w:val="28"/>
        </w:rPr>
        <w:t>анизаций Кузбасса</w:t>
      </w:r>
      <w:r w:rsidR="008F5DC8">
        <w:rPr>
          <w:sz w:val="28"/>
          <w:szCs w:val="28"/>
        </w:rPr>
        <w:t>» (далее</w:t>
      </w:r>
      <w:r w:rsidR="00BA466C">
        <w:rPr>
          <w:sz w:val="28"/>
          <w:szCs w:val="28"/>
        </w:rPr>
        <w:t xml:space="preserve"> - </w:t>
      </w:r>
      <w:r w:rsidR="008F5DC8">
        <w:rPr>
          <w:sz w:val="28"/>
          <w:szCs w:val="28"/>
        </w:rPr>
        <w:t>Федерация)</w:t>
      </w:r>
      <w:r w:rsidR="00B533D7">
        <w:rPr>
          <w:sz w:val="28"/>
          <w:szCs w:val="28"/>
        </w:rPr>
        <w:t xml:space="preserve"> </w:t>
      </w:r>
      <w:r>
        <w:rPr>
          <w:sz w:val="28"/>
          <w:szCs w:val="28"/>
        </w:rPr>
        <w:t>вход</w:t>
      </w:r>
      <w:r w:rsidR="00BA466C">
        <w:rPr>
          <w:sz w:val="28"/>
          <w:szCs w:val="28"/>
        </w:rPr>
        <w:t>я</w:t>
      </w:r>
      <w:r w:rsidR="00B93B6B">
        <w:rPr>
          <w:sz w:val="28"/>
          <w:szCs w:val="28"/>
        </w:rPr>
        <w:t>т</w:t>
      </w:r>
      <w:r w:rsidR="00B533D7">
        <w:rPr>
          <w:sz w:val="28"/>
          <w:szCs w:val="28"/>
        </w:rPr>
        <w:t xml:space="preserve"> </w:t>
      </w:r>
      <w:r w:rsidR="00D900E7">
        <w:rPr>
          <w:sz w:val="28"/>
          <w:szCs w:val="28"/>
        </w:rPr>
        <w:t>2</w:t>
      </w:r>
      <w:r w:rsidR="005D415E">
        <w:rPr>
          <w:sz w:val="28"/>
          <w:szCs w:val="28"/>
        </w:rPr>
        <w:t>2</w:t>
      </w:r>
      <w:r>
        <w:rPr>
          <w:sz w:val="28"/>
          <w:szCs w:val="28"/>
        </w:rPr>
        <w:t xml:space="preserve"> членск</w:t>
      </w:r>
      <w:r w:rsidR="00D900E7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организаци</w:t>
      </w:r>
      <w:r w:rsidR="00391DD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E42A2" w:rsidRDefault="00723F9D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</w:t>
      </w:r>
      <w:r w:rsidR="0076052C">
        <w:rPr>
          <w:sz w:val="28"/>
          <w:szCs w:val="28"/>
        </w:rPr>
        <w:t xml:space="preserve"> </w:t>
      </w:r>
      <w:r w:rsidR="00720777">
        <w:rPr>
          <w:sz w:val="28"/>
          <w:szCs w:val="28"/>
        </w:rPr>
        <w:t>действу</w:t>
      </w:r>
      <w:r w:rsidR="00B01003">
        <w:rPr>
          <w:sz w:val="28"/>
          <w:szCs w:val="28"/>
        </w:rPr>
        <w:t>ет</w:t>
      </w:r>
      <w:r w:rsidR="00720777">
        <w:rPr>
          <w:sz w:val="28"/>
          <w:szCs w:val="28"/>
        </w:rPr>
        <w:t xml:space="preserve"> </w:t>
      </w:r>
      <w:r w:rsidR="00D900E7">
        <w:rPr>
          <w:sz w:val="28"/>
          <w:szCs w:val="28"/>
        </w:rPr>
        <w:t>2</w:t>
      </w:r>
      <w:r w:rsidR="005D415E">
        <w:rPr>
          <w:sz w:val="28"/>
          <w:szCs w:val="28"/>
        </w:rPr>
        <w:t>1</w:t>
      </w:r>
      <w:r w:rsidR="00BD6632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="00720777">
        <w:rPr>
          <w:sz w:val="28"/>
          <w:szCs w:val="28"/>
        </w:rPr>
        <w:t>коллектив</w:t>
      </w:r>
      <w:r w:rsidR="00667074">
        <w:rPr>
          <w:sz w:val="28"/>
          <w:szCs w:val="28"/>
        </w:rPr>
        <w:t>ны</w:t>
      </w:r>
      <w:r w:rsidR="0003447F">
        <w:rPr>
          <w:sz w:val="28"/>
          <w:szCs w:val="28"/>
        </w:rPr>
        <w:t>х</w:t>
      </w:r>
      <w:r w:rsidR="00667074">
        <w:rPr>
          <w:sz w:val="28"/>
          <w:szCs w:val="28"/>
        </w:rPr>
        <w:t xml:space="preserve"> договор</w:t>
      </w:r>
      <w:r w:rsidR="005D415E">
        <w:rPr>
          <w:sz w:val="28"/>
          <w:szCs w:val="28"/>
        </w:rPr>
        <w:t>а</w:t>
      </w:r>
      <w:r w:rsidR="00D12307">
        <w:rPr>
          <w:sz w:val="28"/>
          <w:szCs w:val="28"/>
        </w:rPr>
        <w:t>, распространя</w:t>
      </w:r>
      <w:r w:rsidR="004C26A9">
        <w:rPr>
          <w:sz w:val="28"/>
          <w:szCs w:val="28"/>
        </w:rPr>
        <w:t>ющи</w:t>
      </w:r>
      <w:r w:rsidR="00CA3073">
        <w:rPr>
          <w:sz w:val="28"/>
          <w:szCs w:val="28"/>
        </w:rPr>
        <w:t>х</w:t>
      </w:r>
      <w:r w:rsidR="00BA466C">
        <w:rPr>
          <w:sz w:val="28"/>
          <w:szCs w:val="28"/>
        </w:rPr>
        <w:t>ся</w:t>
      </w:r>
      <w:r w:rsidR="00D12307">
        <w:rPr>
          <w:sz w:val="28"/>
          <w:szCs w:val="28"/>
        </w:rPr>
        <w:t xml:space="preserve"> на </w:t>
      </w:r>
      <w:r w:rsidR="005D415E">
        <w:rPr>
          <w:sz w:val="28"/>
          <w:szCs w:val="28"/>
        </w:rPr>
        <w:t>332</w:t>
      </w:r>
      <w:r w:rsidR="00BD6632">
        <w:rPr>
          <w:sz w:val="28"/>
          <w:szCs w:val="28"/>
        </w:rPr>
        <w:t>869</w:t>
      </w:r>
      <w:r w:rsidR="000012E9">
        <w:rPr>
          <w:sz w:val="28"/>
          <w:szCs w:val="28"/>
        </w:rPr>
        <w:t xml:space="preserve"> работник</w:t>
      </w:r>
      <w:r w:rsidR="00DC4F33">
        <w:rPr>
          <w:sz w:val="28"/>
          <w:szCs w:val="28"/>
        </w:rPr>
        <w:t>ов</w:t>
      </w:r>
      <w:r w:rsidR="000012E9">
        <w:rPr>
          <w:sz w:val="28"/>
          <w:szCs w:val="28"/>
        </w:rPr>
        <w:t xml:space="preserve"> предприятий, на которых действуют организации профсоюзов, в том числе на </w:t>
      </w:r>
      <w:r w:rsidR="00446C22">
        <w:rPr>
          <w:sz w:val="28"/>
          <w:szCs w:val="28"/>
        </w:rPr>
        <w:t>1</w:t>
      </w:r>
      <w:r w:rsidR="00BD6632">
        <w:rPr>
          <w:sz w:val="28"/>
          <w:szCs w:val="28"/>
        </w:rPr>
        <w:t>87459</w:t>
      </w:r>
      <w:r w:rsidR="000012E9">
        <w:rPr>
          <w:sz w:val="28"/>
          <w:szCs w:val="28"/>
        </w:rPr>
        <w:t xml:space="preserve"> член</w:t>
      </w:r>
      <w:r w:rsidR="00463AAE">
        <w:rPr>
          <w:sz w:val="28"/>
          <w:szCs w:val="28"/>
        </w:rPr>
        <w:t>ов</w:t>
      </w:r>
      <w:r w:rsidR="000012E9">
        <w:rPr>
          <w:sz w:val="28"/>
          <w:szCs w:val="28"/>
        </w:rPr>
        <w:t xml:space="preserve"> профсоюз</w:t>
      </w:r>
      <w:r w:rsidR="00EB1846">
        <w:rPr>
          <w:sz w:val="28"/>
          <w:szCs w:val="28"/>
        </w:rPr>
        <w:t>ов</w:t>
      </w:r>
      <w:r w:rsidR="005B6642">
        <w:rPr>
          <w:sz w:val="28"/>
          <w:szCs w:val="28"/>
        </w:rPr>
        <w:t>.</w:t>
      </w:r>
      <w:r w:rsidR="00703534">
        <w:rPr>
          <w:sz w:val="28"/>
          <w:szCs w:val="28"/>
        </w:rPr>
        <w:t xml:space="preserve"> </w:t>
      </w:r>
      <w:r w:rsidR="000012E9">
        <w:rPr>
          <w:sz w:val="28"/>
          <w:szCs w:val="28"/>
        </w:rPr>
        <w:t>Количество кол</w:t>
      </w:r>
      <w:r w:rsidR="00D62509">
        <w:rPr>
          <w:sz w:val="28"/>
          <w:szCs w:val="28"/>
        </w:rPr>
        <w:t xml:space="preserve">лективных </w:t>
      </w:r>
      <w:r w:rsidR="000012E9">
        <w:rPr>
          <w:sz w:val="28"/>
          <w:szCs w:val="28"/>
        </w:rPr>
        <w:t>договоров</w:t>
      </w:r>
      <w:r w:rsidR="00780517">
        <w:rPr>
          <w:sz w:val="28"/>
          <w:szCs w:val="28"/>
        </w:rPr>
        <w:t xml:space="preserve"> </w:t>
      </w:r>
      <w:r w:rsidR="00BA466C">
        <w:rPr>
          <w:sz w:val="28"/>
          <w:szCs w:val="28"/>
        </w:rPr>
        <w:t xml:space="preserve">по сравнению с соответствующей датой прошлого года </w:t>
      </w:r>
      <w:r w:rsidR="00D12307">
        <w:rPr>
          <w:sz w:val="28"/>
          <w:szCs w:val="28"/>
        </w:rPr>
        <w:t>у</w:t>
      </w:r>
      <w:r w:rsidR="00BD6632">
        <w:rPr>
          <w:sz w:val="28"/>
          <w:szCs w:val="28"/>
        </w:rPr>
        <w:t>величилось</w:t>
      </w:r>
      <w:r w:rsidR="00C35C8E">
        <w:rPr>
          <w:sz w:val="28"/>
          <w:szCs w:val="28"/>
        </w:rPr>
        <w:t xml:space="preserve"> </w:t>
      </w:r>
      <w:r w:rsidR="00D12307">
        <w:rPr>
          <w:sz w:val="28"/>
          <w:szCs w:val="28"/>
        </w:rPr>
        <w:t xml:space="preserve">на </w:t>
      </w:r>
      <w:r w:rsidR="00BD6632">
        <w:rPr>
          <w:sz w:val="28"/>
          <w:szCs w:val="28"/>
        </w:rPr>
        <w:t>32</w:t>
      </w:r>
      <w:r w:rsidR="000012E9">
        <w:rPr>
          <w:sz w:val="28"/>
          <w:szCs w:val="28"/>
        </w:rPr>
        <w:t xml:space="preserve">, </w:t>
      </w:r>
      <w:r w:rsidR="00BD6632">
        <w:rPr>
          <w:sz w:val="28"/>
          <w:szCs w:val="28"/>
        </w:rPr>
        <w:t>при этом</w:t>
      </w:r>
      <w:r w:rsidR="002153C0">
        <w:rPr>
          <w:sz w:val="28"/>
          <w:szCs w:val="28"/>
        </w:rPr>
        <w:t xml:space="preserve"> уменьшился </w:t>
      </w:r>
      <w:r w:rsidR="000012E9">
        <w:rPr>
          <w:sz w:val="28"/>
          <w:szCs w:val="28"/>
        </w:rPr>
        <w:t>охват кол</w:t>
      </w:r>
      <w:r w:rsidR="00D62509">
        <w:rPr>
          <w:sz w:val="28"/>
          <w:szCs w:val="28"/>
        </w:rPr>
        <w:t xml:space="preserve">лективными </w:t>
      </w:r>
      <w:r w:rsidR="000012E9">
        <w:rPr>
          <w:sz w:val="28"/>
          <w:szCs w:val="28"/>
        </w:rPr>
        <w:t>договорами</w:t>
      </w:r>
      <w:r w:rsidR="002153C0">
        <w:rPr>
          <w:sz w:val="28"/>
          <w:szCs w:val="28"/>
        </w:rPr>
        <w:t xml:space="preserve"> членов</w:t>
      </w:r>
      <w:r w:rsidR="000012E9">
        <w:rPr>
          <w:sz w:val="28"/>
          <w:szCs w:val="28"/>
        </w:rPr>
        <w:t xml:space="preserve"> профсоюз</w:t>
      </w:r>
      <w:r w:rsidR="00EB1846">
        <w:rPr>
          <w:sz w:val="28"/>
          <w:szCs w:val="28"/>
        </w:rPr>
        <w:t>ов</w:t>
      </w:r>
      <w:r w:rsidR="00BA466C">
        <w:rPr>
          <w:sz w:val="28"/>
          <w:szCs w:val="28"/>
        </w:rPr>
        <w:t xml:space="preserve"> -</w:t>
      </w:r>
      <w:r w:rsidR="00780517">
        <w:rPr>
          <w:sz w:val="28"/>
          <w:szCs w:val="28"/>
        </w:rPr>
        <w:t xml:space="preserve"> </w:t>
      </w:r>
      <w:r w:rsidR="00D12307">
        <w:rPr>
          <w:sz w:val="28"/>
          <w:szCs w:val="28"/>
        </w:rPr>
        <w:t xml:space="preserve">на </w:t>
      </w:r>
      <w:r w:rsidR="00BD6632">
        <w:rPr>
          <w:sz w:val="28"/>
          <w:szCs w:val="28"/>
        </w:rPr>
        <w:t>3198</w:t>
      </w:r>
      <w:r w:rsidR="00D12307">
        <w:rPr>
          <w:sz w:val="28"/>
          <w:szCs w:val="28"/>
        </w:rPr>
        <w:t xml:space="preserve"> чел.</w:t>
      </w:r>
      <w:r w:rsidR="006E42A2">
        <w:rPr>
          <w:sz w:val="28"/>
          <w:szCs w:val="28"/>
        </w:rPr>
        <w:t xml:space="preserve"> </w:t>
      </w:r>
    </w:p>
    <w:p w:rsidR="005B6642" w:rsidRDefault="00BD6632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увеличение числа коллективных договоров произошло за счет первичных профсоюзных организаций бюджетного сектора (государственной и муниципальной собственности) – </w:t>
      </w:r>
      <w:r w:rsidR="00010AFF">
        <w:rPr>
          <w:sz w:val="28"/>
          <w:szCs w:val="28"/>
        </w:rPr>
        <w:t xml:space="preserve">на </w:t>
      </w:r>
      <w:r>
        <w:rPr>
          <w:sz w:val="28"/>
          <w:szCs w:val="28"/>
        </w:rPr>
        <w:t>52 организации, при уменьшении числа колдоговоров в организациях реального сектора экономики (с негосударственной формой собственности</w:t>
      </w:r>
      <w:r w:rsidR="00010A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0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10AFF">
        <w:rPr>
          <w:sz w:val="28"/>
          <w:szCs w:val="28"/>
        </w:rPr>
        <w:t xml:space="preserve">на 13 организаций. </w:t>
      </w:r>
    </w:p>
    <w:p w:rsidR="00C054C1" w:rsidRDefault="00010AFF" w:rsidP="001C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на 122 первичные организации уменьшилось количество</w:t>
      </w:r>
      <w:r w:rsidR="000D171D">
        <w:rPr>
          <w:sz w:val="28"/>
          <w:szCs w:val="28"/>
        </w:rPr>
        <w:t xml:space="preserve"> не имеющих кол</w:t>
      </w:r>
      <w:r w:rsidR="00252AE8">
        <w:rPr>
          <w:sz w:val="28"/>
          <w:szCs w:val="28"/>
        </w:rPr>
        <w:t xml:space="preserve">лективных </w:t>
      </w:r>
      <w:r w:rsidR="000D171D">
        <w:rPr>
          <w:sz w:val="28"/>
          <w:szCs w:val="28"/>
        </w:rPr>
        <w:t>договоров</w:t>
      </w:r>
      <w:r w:rsidR="00261706">
        <w:rPr>
          <w:sz w:val="28"/>
          <w:szCs w:val="28"/>
        </w:rPr>
        <w:t xml:space="preserve"> (20</w:t>
      </w:r>
      <w:r w:rsidR="005D41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D415E">
        <w:rPr>
          <w:sz w:val="28"/>
          <w:szCs w:val="28"/>
        </w:rPr>
        <w:t xml:space="preserve"> </w:t>
      </w:r>
      <w:r w:rsidR="00EB1846">
        <w:rPr>
          <w:sz w:val="28"/>
          <w:szCs w:val="28"/>
        </w:rPr>
        <w:t>г.</w:t>
      </w:r>
      <w:r w:rsidR="00261706">
        <w:rPr>
          <w:sz w:val="28"/>
          <w:szCs w:val="28"/>
        </w:rPr>
        <w:t xml:space="preserve"> – </w:t>
      </w:r>
      <w:r>
        <w:rPr>
          <w:sz w:val="28"/>
          <w:szCs w:val="28"/>
        </w:rPr>
        <w:t>235</w:t>
      </w:r>
      <w:r w:rsidR="00DC4F33">
        <w:rPr>
          <w:sz w:val="28"/>
          <w:szCs w:val="28"/>
        </w:rPr>
        <w:t>, 20</w:t>
      </w:r>
      <w:r w:rsidR="00383731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EB1846">
        <w:rPr>
          <w:sz w:val="28"/>
          <w:szCs w:val="28"/>
        </w:rPr>
        <w:t>г.</w:t>
      </w:r>
      <w:r w:rsidR="00DC4F33">
        <w:rPr>
          <w:sz w:val="28"/>
          <w:szCs w:val="28"/>
        </w:rPr>
        <w:t xml:space="preserve"> - </w:t>
      </w:r>
      <w:r>
        <w:rPr>
          <w:sz w:val="28"/>
          <w:szCs w:val="28"/>
        </w:rPr>
        <w:t>113</w:t>
      </w:r>
      <w:r w:rsidR="00261706">
        <w:rPr>
          <w:sz w:val="28"/>
          <w:szCs w:val="28"/>
        </w:rPr>
        <w:t>)</w:t>
      </w:r>
      <w:r w:rsidR="00C054C1">
        <w:rPr>
          <w:sz w:val="28"/>
          <w:szCs w:val="28"/>
        </w:rPr>
        <w:t>.</w:t>
      </w:r>
    </w:p>
    <w:p w:rsidR="00F07719" w:rsidRDefault="00BA466C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1F16">
        <w:rPr>
          <w:sz w:val="28"/>
          <w:szCs w:val="28"/>
        </w:rPr>
        <w:t>20</w:t>
      </w:r>
      <w:r w:rsidR="00383731">
        <w:rPr>
          <w:sz w:val="28"/>
          <w:szCs w:val="28"/>
        </w:rPr>
        <w:t>2</w:t>
      </w:r>
      <w:r w:rsidR="00010AFF">
        <w:rPr>
          <w:sz w:val="28"/>
          <w:szCs w:val="28"/>
        </w:rPr>
        <w:t>2</w:t>
      </w:r>
      <w:r w:rsidR="00D435B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C4F33">
        <w:rPr>
          <w:sz w:val="28"/>
          <w:szCs w:val="28"/>
        </w:rPr>
        <w:t xml:space="preserve"> финансово</w:t>
      </w:r>
      <w:r w:rsidR="00010AFF">
        <w:rPr>
          <w:sz w:val="28"/>
          <w:szCs w:val="28"/>
        </w:rPr>
        <w:t>е</w:t>
      </w:r>
      <w:r w:rsidR="00DC4F33">
        <w:rPr>
          <w:sz w:val="28"/>
          <w:szCs w:val="28"/>
        </w:rPr>
        <w:t xml:space="preserve"> состояни</w:t>
      </w:r>
      <w:r w:rsidR="00010AFF">
        <w:rPr>
          <w:sz w:val="28"/>
          <w:szCs w:val="28"/>
        </w:rPr>
        <w:t>е</w:t>
      </w:r>
      <w:r w:rsidR="00DC4F33">
        <w:rPr>
          <w:sz w:val="28"/>
          <w:szCs w:val="28"/>
        </w:rPr>
        <w:t xml:space="preserve"> предприятий </w:t>
      </w:r>
      <w:r w:rsidR="005D415E">
        <w:rPr>
          <w:sz w:val="28"/>
          <w:szCs w:val="28"/>
        </w:rPr>
        <w:t>ведущих отраслей промышленности – угольной и металлургической</w:t>
      </w:r>
      <w:r w:rsidR="00010AFF">
        <w:rPr>
          <w:sz w:val="28"/>
          <w:szCs w:val="28"/>
        </w:rPr>
        <w:t xml:space="preserve"> имело </w:t>
      </w:r>
      <w:r w:rsidR="002A062B">
        <w:rPr>
          <w:sz w:val="28"/>
          <w:szCs w:val="28"/>
        </w:rPr>
        <w:t>разнонаправленные</w:t>
      </w:r>
      <w:r w:rsidR="00010AFF">
        <w:rPr>
          <w:sz w:val="28"/>
          <w:szCs w:val="28"/>
        </w:rPr>
        <w:t xml:space="preserve"> тенденции – в первом полугодии оно значительно улучшилось </w:t>
      </w:r>
      <w:r w:rsidR="002D180A">
        <w:rPr>
          <w:sz w:val="28"/>
          <w:szCs w:val="28"/>
        </w:rPr>
        <w:t xml:space="preserve">по сравнению с </w:t>
      </w:r>
      <w:r w:rsidR="00010AFF">
        <w:rPr>
          <w:sz w:val="28"/>
          <w:szCs w:val="28"/>
        </w:rPr>
        <w:t>прошл</w:t>
      </w:r>
      <w:r w:rsidR="002D180A">
        <w:rPr>
          <w:sz w:val="28"/>
          <w:szCs w:val="28"/>
        </w:rPr>
        <w:t>ым</w:t>
      </w:r>
      <w:r w:rsidR="00010AFF">
        <w:rPr>
          <w:sz w:val="28"/>
          <w:szCs w:val="28"/>
        </w:rPr>
        <w:t xml:space="preserve"> год</w:t>
      </w:r>
      <w:r w:rsidR="002D180A">
        <w:rPr>
          <w:sz w:val="28"/>
          <w:szCs w:val="28"/>
        </w:rPr>
        <w:t>ом,</w:t>
      </w:r>
      <w:r w:rsidR="00010AFF">
        <w:rPr>
          <w:sz w:val="28"/>
          <w:szCs w:val="28"/>
        </w:rPr>
        <w:t xml:space="preserve"> а во втором – стало ухудшаться </w:t>
      </w:r>
      <w:r w:rsidR="002D180A">
        <w:rPr>
          <w:sz w:val="28"/>
          <w:szCs w:val="28"/>
        </w:rPr>
        <w:t>в связи с</w:t>
      </w:r>
      <w:r w:rsidR="00010AFF">
        <w:rPr>
          <w:sz w:val="28"/>
          <w:szCs w:val="28"/>
        </w:rPr>
        <w:t xml:space="preserve"> введенны</w:t>
      </w:r>
      <w:r w:rsidR="002D180A">
        <w:rPr>
          <w:sz w:val="28"/>
          <w:szCs w:val="28"/>
        </w:rPr>
        <w:t>ми</w:t>
      </w:r>
      <w:r w:rsidR="00010AFF">
        <w:rPr>
          <w:sz w:val="28"/>
          <w:szCs w:val="28"/>
        </w:rPr>
        <w:t xml:space="preserve"> против РФ санкци</w:t>
      </w:r>
      <w:r w:rsidR="002D180A">
        <w:rPr>
          <w:sz w:val="28"/>
          <w:szCs w:val="28"/>
        </w:rPr>
        <w:t>ями</w:t>
      </w:r>
      <w:r w:rsidR="006E5152">
        <w:rPr>
          <w:sz w:val="28"/>
          <w:szCs w:val="28"/>
        </w:rPr>
        <w:t>.</w:t>
      </w:r>
    </w:p>
    <w:p w:rsidR="003D3310" w:rsidRDefault="00600153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принятыми </w:t>
      </w:r>
      <w:r w:rsidR="00F07719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законодательными решениями МРОТ был приравнен к прожиточному минимуму по РФ, а в Кемеровской области, на основании решения Конституционного Суда</w:t>
      </w:r>
      <w:r w:rsidR="003D33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062B">
        <w:rPr>
          <w:sz w:val="28"/>
          <w:szCs w:val="28"/>
        </w:rPr>
        <w:t xml:space="preserve">к МРОТ </w:t>
      </w:r>
      <w:r>
        <w:rPr>
          <w:sz w:val="28"/>
          <w:szCs w:val="28"/>
        </w:rPr>
        <w:t>был добавлен районный коэффициент. Вследствие этого минимальный уровень заработной платы работников</w:t>
      </w:r>
      <w:r w:rsidR="003D3310">
        <w:rPr>
          <w:sz w:val="28"/>
          <w:szCs w:val="28"/>
        </w:rPr>
        <w:t xml:space="preserve"> бюджетной сферы и некоторы</w:t>
      </w:r>
      <w:r w:rsidR="00391DD1">
        <w:rPr>
          <w:sz w:val="28"/>
          <w:szCs w:val="28"/>
        </w:rPr>
        <w:t>х</w:t>
      </w:r>
      <w:r w:rsidR="003D3310">
        <w:rPr>
          <w:sz w:val="28"/>
          <w:szCs w:val="28"/>
        </w:rPr>
        <w:t xml:space="preserve"> других отраслей (на которы</w:t>
      </w:r>
      <w:r w:rsidR="00CA3073">
        <w:rPr>
          <w:sz w:val="28"/>
          <w:szCs w:val="28"/>
        </w:rPr>
        <w:t>е</w:t>
      </w:r>
      <w:r w:rsidR="003D3310">
        <w:rPr>
          <w:sz w:val="28"/>
          <w:szCs w:val="28"/>
        </w:rPr>
        <w:t xml:space="preserve"> не распространяется</w:t>
      </w:r>
      <w:r w:rsidR="00CA3073">
        <w:rPr>
          <w:sz w:val="28"/>
          <w:szCs w:val="28"/>
        </w:rPr>
        <w:t xml:space="preserve"> п.3</w:t>
      </w:r>
      <w:r w:rsidR="00E81472">
        <w:rPr>
          <w:sz w:val="28"/>
          <w:szCs w:val="28"/>
        </w:rPr>
        <w:t>.</w:t>
      </w:r>
      <w:r w:rsidR="00CA3073">
        <w:rPr>
          <w:sz w:val="28"/>
          <w:szCs w:val="28"/>
        </w:rPr>
        <w:t>48 Кузбасского соглашения</w:t>
      </w:r>
      <w:r w:rsidR="002D2C5B">
        <w:rPr>
          <w:sz w:val="28"/>
          <w:szCs w:val="28"/>
        </w:rPr>
        <w:t xml:space="preserve"> о минимальной заработной плате в размере полуторакратной величины прожиточного минимума</w:t>
      </w:r>
      <w:r w:rsidR="003D3310">
        <w:rPr>
          <w:sz w:val="28"/>
          <w:szCs w:val="28"/>
        </w:rPr>
        <w:t>) оказался значительно выше регионального прожиточного минимума, вследствие чего потеряла значение стр.05 отчета КДК-3</w:t>
      </w:r>
      <w:r w:rsidR="007E3EDC">
        <w:rPr>
          <w:sz w:val="28"/>
          <w:szCs w:val="28"/>
        </w:rPr>
        <w:t xml:space="preserve">, так как в области теперь </w:t>
      </w:r>
      <w:r w:rsidR="00E81472">
        <w:rPr>
          <w:sz w:val="28"/>
          <w:szCs w:val="28"/>
        </w:rPr>
        <w:t>не</w:t>
      </w:r>
      <w:r w:rsidR="002D2C5B">
        <w:rPr>
          <w:sz w:val="28"/>
          <w:szCs w:val="28"/>
        </w:rPr>
        <w:t>т</w:t>
      </w:r>
      <w:r w:rsidR="007E3EDC">
        <w:rPr>
          <w:sz w:val="28"/>
          <w:szCs w:val="28"/>
        </w:rPr>
        <w:t xml:space="preserve"> организаций с заработной платой ниже регионального прожиточного минимума</w:t>
      </w:r>
      <w:r w:rsidR="003D3310">
        <w:rPr>
          <w:sz w:val="28"/>
          <w:szCs w:val="28"/>
        </w:rPr>
        <w:t>.</w:t>
      </w:r>
    </w:p>
    <w:p w:rsidR="004B7A3E" w:rsidRDefault="00CA3073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3310">
        <w:rPr>
          <w:sz w:val="28"/>
          <w:szCs w:val="28"/>
        </w:rPr>
        <w:t>оличество колдоговоров, в которых установлена индексация заработной платы</w:t>
      </w:r>
      <w:r>
        <w:rPr>
          <w:sz w:val="28"/>
          <w:szCs w:val="28"/>
        </w:rPr>
        <w:t>,</w:t>
      </w:r>
      <w:r w:rsidR="003D3310">
        <w:rPr>
          <w:sz w:val="28"/>
          <w:szCs w:val="28"/>
        </w:rPr>
        <w:t xml:space="preserve"> у</w:t>
      </w:r>
      <w:r w:rsidR="00383731">
        <w:rPr>
          <w:sz w:val="28"/>
          <w:szCs w:val="28"/>
        </w:rPr>
        <w:t>меньшилось</w:t>
      </w:r>
      <w:r w:rsidR="003D3310">
        <w:rPr>
          <w:sz w:val="28"/>
          <w:szCs w:val="28"/>
        </w:rPr>
        <w:t xml:space="preserve"> по сравнению с</w:t>
      </w:r>
      <w:r w:rsidR="00391DD1">
        <w:rPr>
          <w:sz w:val="28"/>
          <w:szCs w:val="28"/>
        </w:rPr>
        <w:t xml:space="preserve"> </w:t>
      </w:r>
      <w:r w:rsidR="003D3310">
        <w:rPr>
          <w:sz w:val="28"/>
          <w:szCs w:val="28"/>
        </w:rPr>
        <w:t>20</w:t>
      </w:r>
      <w:r w:rsidR="006E5152">
        <w:rPr>
          <w:sz w:val="28"/>
          <w:szCs w:val="28"/>
        </w:rPr>
        <w:t>2</w:t>
      </w:r>
      <w:r w:rsidR="00010AFF">
        <w:rPr>
          <w:sz w:val="28"/>
          <w:szCs w:val="28"/>
        </w:rPr>
        <w:t>1</w:t>
      </w:r>
      <w:r w:rsidR="003D3310">
        <w:rPr>
          <w:sz w:val="28"/>
          <w:szCs w:val="28"/>
        </w:rPr>
        <w:t xml:space="preserve"> год</w:t>
      </w:r>
      <w:r w:rsidR="00AA65B7">
        <w:rPr>
          <w:sz w:val="28"/>
          <w:szCs w:val="28"/>
        </w:rPr>
        <w:t>ом</w:t>
      </w:r>
      <w:r w:rsidR="003D3310">
        <w:rPr>
          <w:sz w:val="28"/>
          <w:szCs w:val="28"/>
        </w:rPr>
        <w:t xml:space="preserve"> (</w:t>
      </w:r>
      <w:r w:rsidR="00391DD1">
        <w:rPr>
          <w:sz w:val="28"/>
          <w:szCs w:val="28"/>
        </w:rPr>
        <w:t xml:space="preserve">с </w:t>
      </w:r>
      <w:r w:rsidR="006E5152">
        <w:rPr>
          <w:sz w:val="28"/>
          <w:szCs w:val="28"/>
        </w:rPr>
        <w:t>298</w:t>
      </w:r>
      <w:r w:rsidR="00010AFF">
        <w:rPr>
          <w:sz w:val="28"/>
          <w:szCs w:val="28"/>
        </w:rPr>
        <w:t xml:space="preserve"> до 285</w:t>
      </w:r>
      <w:r w:rsidR="003D3310">
        <w:rPr>
          <w:sz w:val="28"/>
          <w:szCs w:val="28"/>
        </w:rPr>
        <w:t xml:space="preserve">). </w:t>
      </w:r>
    </w:p>
    <w:p w:rsidR="004B7A3E" w:rsidRDefault="004B7A3E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Кемеровской области не заключено соглашение о минимальной заработной плате, его заменяет Кузбасское региональное соглашение, предусматривающее</w:t>
      </w:r>
      <w:r w:rsidR="007E3EDC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работников</w:t>
      </w:r>
      <w:r w:rsidR="007E3EDC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коммерческих организаций минимальную заработную плату в размере 1,5 прожиточного минимума трудоспособного населения Кемеровской области.</w:t>
      </w:r>
    </w:p>
    <w:p w:rsidR="00DD543B" w:rsidRDefault="00E25E34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социальных гарантий в к</w:t>
      </w:r>
      <w:r w:rsidR="00ED13E8">
        <w:rPr>
          <w:sz w:val="28"/>
          <w:szCs w:val="28"/>
        </w:rPr>
        <w:t>оллективны</w:t>
      </w:r>
      <w:r>
        <w:rPr>
          <w:sz w:val="28"/>
          <w:szCs w:val="28"/>
        </w:rPr>
        <w:t>х</w:t>
      </w:r>
      <w:r w:rsidR="00ED13E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ах различен в силу финансовых возможностей предприятий и организаций</w:t>
      </w:r>
      <w:r w:rsidR="00ED13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Высокий </w:t>
      </w:r>
      <w:r>
        <w:rPr>
          <w:sz w:val="28"/>
          <w:szCs w:val="28"/>
        </w:rPr>
        <w:lastRenderedPageBreak/>
        <w:t>уровень характерен для предприятий реального</w:t>
      </w:r>
      <w:r w:rsidR="002D180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="002D180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3208E1">
        <w:rPr>
          <w:sz w:val="28"/>
          <w:szCs w:val="28"/>
        </w:rPr>
        <w:t>,</w:t>
      </w:r>
      <w:r>
        <w:rPr>
          <w:sz w:val="28"/>
          <w:szCs w:val="28"/>
        </w:rPr>
        <w:t xml:space="preserve"> особ</w:t>
      </w:r>
      <w:r w:rsidR="001E6A00">
        <w:rPr>
          <w:sz w:val="28"/>
          <w:szCs w:val="28"/>
        </w:rPr>
        <w:t>енно</w:t>
      </w:r>
      <w:r>
        <w:rPr>
          <w:sz w:val="28"/>
          <w:szCs w:val="28"/>
        </w:rPr>
        <w:t xml:space="preserve"> для</w:t>
      </w:r>
      <w:r w:rsidR="002B4708">
        <w:rPr>
          <w:sz w:val="28"/>
          <w:szCs w:val="28"/>
        </w:rPr>
        <w:t xml:space="preserve"> </w:t>
      </w:r>
      <w:r w:rsidR="00ED13E8">
        <w:rPr>
          <w:sz w:val="28"/>
          <w:szCs w:val="28"/>
        </w:rPr>
        <w:t xml:space="preserve">металлургической и угольной отраслей. </w:t>
      </w:r>
    </w:p>
    <w:p w:rsidR="002941E8" w:rsidRDefault="00DD543B" w:rsidP="005B6642">
      <w:pPr>
        <w:ind w:firstLine="709"/>
        <w:jc w:val="both"/>
        <w:rPr>
          <w:sz w:val="28"/>
          <w:szCs w:val="28"/>
        </w:rPr>
      </w:pPr>
      <w:r w:rsidRPr="00EF1C55">
        <w:rPr>
          <w:sz w:val="28"/>
          <w:szCs w:val="28"/>
        </w:rPr>
        <w:t>В</w:t>
      </w:r>
      <w:r w:rsidR="00196E14" w:rsidRPr="00EF1C55">
        <w:rPr>
          <w:sz w:val="28"/>
          <w:szCs w:val="28"/>
        </w:rPr>
        <w:t xml:space="preserve"> Кузбассе </w:t>
      </w:r>
      <w:r w:rsidR="004B7A3E" w:rsidRPr="00EF1C55">
        <w:rPr>
          <w:sz w:val="28"/>
          <w:szCs w:val="28"/>
        </w:rPr>
        <w:t>в 20</w:t>
      </w:r>
      <w:r w:rsidR="00F22DFA" w:rsidRPr="00EF1C55">
        <w:rPr>
          <w:sz w:val="28"/>
          <w:szCs w:val="28"/>
        </w:rPr>
        <w:t>2</w:t>
      </w:r>
      <w:r w:rsidR="00EF1C55">
        <w:rPr>
          <w:sz w:val="28"/>
          <w:szCs w:val="28"/>
        </w:rPr>
        <w:t>2</w:t>
      </w:r>
      <w:r w:rsidR="004B7A3E" w:rsidRPr="00EF1C55">
        <w:rPr>
          <w:sz w:val="28"/>
          <w:szCs w:val="28"/>
        </w:rPr>
        <w:t xml:space="preserve"> году </w:t>
      </w:r>
      <w:r w:rsidR="002941E8">
        <w:rPr>
          <w:sz w:val="28"/>
          <w:szCs w:val="28"/>
        </w:rPr>
        <w:t>в</w:t>
      </w:r>
      <w:r w:rsidR="00F72EEC" w:rsidRPr="00EF1C55">
        <w:rPr>
          <w:sz w:val="28"/>
          <w:szCs w:val="28"/>
        </w:rPr>
        <w:t xml:space="preserve"> организаци</w:t>
      </w:r>
      <w:r w:rsidR="002941E8">
        <w:rPr>
          <w:sz w:val="28"/>
          <w:szCs w:val="28"/>
        </w:rPr>
        <w:t>ях</w:t>
      </w:r>
      <w:r w:rsidR="00CA3073" w:rsidRPr="00EF1C55">
        <w:rPr>
          <w:sz w:val="28"/>
          <w:szCs w:val="28"/>
        </w:rPr>
        <w:t>,</w:t>
      </w:r>
      <w:r w:rsidR="004B7A3E" w:rsidRPr="00EF1C55">
        <w:rPr>
          <w:sz w:val="28"/>
          <w:szCs w:val="28"/>
        </w:rPr>
        <w:t xml:space="preserve"> на которые распространяется действие Кузбасского соглашения в части минимальной заработной платы</w:t>
      </w:r>
      <w:r w:rsidR="00196E14" w:rsidRPr="00EF1C55">
        <w:rPr>
          <w:sz w:val="28"/>
          <w:szCs w:val="28"/>
        </w:rPr>
        <w:t xml:space="preserve"> </w:t>
      </w:r>
      <w:r w:rsidR="00695008" w:rsidRPr="00EF1C55">
        <w:rPr>
          <w:sz w:val="28"/>
          <w:szCs w:val="28"/>
        </w:rPr>
        <w:t>(</w:t>
      </w:r>
      <w:r w:rsidR="00196E14" w:rsidRPr="00EF1C55">
        <w:rPr>
          <w:sz w:val="28"/>
          <w:szCs w:val="28"/>
        </w:rPr>
        <w:t>п. 3.48.</w:t>
      </w:r>
      <w:r w:rsidR="00695008" w:rsidRPr="00EF1C55">
        <w:rPr>
          <w:sz w:val="28"/>
          <w:szCs w:val="28"/>
        </w:rPr>
        <w:t>)</w:t>
      </w:r>
      <w:r w:rsidR="002A062B">
        <w:rPr>
          <w:sz w:val="28"/>
          <w:szCs w:val="28"/>
        </w:rPr>
        <w:t>,</w:t>
      </w:r>
      <w:r w:rsidR="00F72EEC" w:rsidRPr="00EF1C55">
        <w:rPr>
          <w:sz w:val="28"/>
          <w:szCs w:val="28"/>
        </w:rPr>
        <w:t xml:space="preserve"> </w:t>
      </w:r>
      <w:r w:rsidR="00196E14" w:rsidRPr="00EF1C55">
        <w:rPr>
          <w:sz w:val="28"/>
          <w:szCs w:val="28"/>
        </w:rPr>
        <w:t xml:space="preserve"> </w:t>
      </w:r>
      <w:r w:rsidR="002941E8">
        <w:rPr>
          <w:sz w:val="28"/>
          <w:szCs w:val="28"/>
        </w:rPr>
        <w:t>работали 187412</w:t>
      </w:r>
      <w:r w:rsidR="00196E14" w:rsidRPr="00EF1C55">
        <w:rPr>
          <w:sz w:val="28"/>
          <w:szCs w:val="28"/>
        </w:rPr>
        <w:t xml:space="preserve"> </w:t>
      </w:r>
      <w:r w:rsidR="00EB1846" w:rsidRPr="00EF1C55">
        <w:rPr>
          <w:sz w:val="28"/>
          <w:szCs w:val="28"/>
        </w:rPr>
        <w:t>человек</w:t>
      </w:r>
      <w:r w:rsidR="008D7967" w:rsidRPr="00EF1C55">
        <w:rPr>
          <w:sz w:val="28"/>
          <w:szCs w:val="28"/>
        </w:rPr>
        <w:t>, в том числе</w:t>
      </w:r>
      <w:r w:rsidR="00196E14" w:rsidRPr="00EF1C55">
        <w:rPr>
          <w:sz w:val="28"/>
          <w:szCs w:val="28"/>
        </w:rPr>
        <w:t xml:space="preserve"> 1</w:t>
      </w:r>
      <w:r w:rsidR="002941E8">
        <w:rPr>
          <w:sz w:val="28"/>
          <w:szCs w:val="28"/>
        </w:rPr>
        <w:t xml:space="preserve">13604 </w:t>
      </w:r>
      <w:r w:rsidR="00196E14" w:rsidRPr="00EF1C55">
        <w:rPr>
          <w:sz w:val="28"/>
          <w:szCs w:val="28"/>
        </w:rPr>
        <w:t>член</w:t>
      </w:r>
      <w:r w:rsidR="002941E8">
        <w:rPr>
          <w:sz w:val="28"/>
          <w:szCs w:val="28"/>
        </w:rPr>
        <w:t>а</w:t>
      </w:r>
      <w:r w:rsidR="00196E14" w:rsidRPr="00EF1C55">
        <w:rPr>
          <w:sz w:val="28"/>
          <w:szCs w:val="28"/>
        </w:rPr>
        <w:t xml:space="preserve"> профсоюз</w:t>
      </w:r>
      <w:r w:rsidR="008D7967" w:rsidRPr="00EF1C55">
        <w:rPr>
          <w:sz w:val="28"/>
          <w:szCs w:val="28"/>
        </w:rPr>
        <w:t>ов</w:t>
      </w:r>
      <w:r w:rsidR="00196E14" w:rsidRPr="00EF1C55">
        <w:rPr>
          <w:sz w:val="28"/>
          <w:szCs w:val="28"/>
        </w:rPr>
        <w:t>.</w:t>
      </w:r>
    </w:p>
    <w:p w:rsidR="00402AFD" w:rsidRDefault="00402AFD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22DFA">
        <w:rPr>
          <w:sz w:val="28"/>
          <w:szCs w:val="28"/>
        </w:rPr>
        <w:t>2</w:t>
      </w:r>
      <w:r w:rsidR="002941E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было заключено </w:t>
      </w:r>
      <w:r w:rsidR="00695008">
        <w:rPr>
          <w:sz w:val="28"/>
          <w:szCs w:val="28"/>
        </w:rPr>
        <w:t>4</w:t>
      </w:r>
      <w:r w:rsidR="002941E8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E25E34">
        <w:rPr>
          <w:sz w:val="28"/>
          <w:szCs w:val="28"/>
        </w:rPr>
        <w:t xml:space="preserve">новых </w:t>
      </w:r>
      <w:r>
        <w:rPr>
          <w:sz w:val="28"/>
          <w:szCs w:val="28"/>
        </w:rPr>
        <w:t>коллективных договор</w:t>
      </w:r>
      <w:r w:rsidR="007C64F4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DF3D1D" w:rsidRDefault="002941E8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2EE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72EEC">
        <w:rPr>
          <w:sz w:val="28"/>
          <w:szCs w:val="28"/>
        </w:rPr>
        <w:t xml:space="preserve"> году произошел</w:t>
      </w:r>
      <w:r w:rsidR="00DF3D1D">
        <w:rPr>
          <w:sz w:val="28"/>
          <w:szCs w:val="28"/>
        </w:rPr>
        <w:t xml:space="preserve"> </w:t>
      </w:r>
      <w:r w:rsidR="00F72EEC">
        <w:rPr>
          <w:sz w:val="28"/>
          <w:szCs w:val="28"/>
        </w:rPr>
        <w:t>рост</w:t>
      </w:r>
      <w:r w:rsidR="00DF3D1D">
        <w:rPr>
          <w:sz w:val="28"/>
          <w:szCs w:val="28"/>
        </w:rPr>
        <w:t xml:space="preserve"> как номинальной, так и реальной заработной платы</w:t>
      </w:r>
      <w:r w:rsidR="002D180A">
        <w:rPr>
          <w:sz w:val="28"/>
          <w:szCs w:val="28"/>
        </w:rPr>
        <w:t>, при этом темпы роста реальной зарплаты уменьшились</w:t>
      </w:r>
      <w:r w:rsidR="00DF3D1D">
        <w:rPr>
          <w:sz w:val="28"/>
          <w:szCs w:val="28"/>
        </w:rPr>
        <w:t>.</w:t>
      </w:r>
    </w:p>
    <w:p w:rsidR="00F20A2A" w:rsidRDefault="002D180A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F22DFA">
        <w:rPr>
          <w:sz w:val="28"/>
          <w:szCs w:val="28"/>
        </w:rPr>
        <w:t xml:space="preserve">а </w:t>
      </w:r>
      <w:r w:rsidR="00C9418B">
        <w:rPr>
          <w:sz w:val="28"/>
          <w:szCs w:val="28"/>
        </w:rPr>
        <w:t>20</w:t>
      </w:r>
      <w:r w:rsidR="00F22DFA">
        <w:rPr>
          <w:sz w:val="28"/>
          <w:szCs w:val="28"/>
        </w:rPr>
        <w:t>2</w:t>
      </w:r>
      <w:r w:rsidR="002941E8">
        <w:rPr>
          <w:sz w:val="28"/>
          <w:szCs w:val="28"/>
        </w:rPr>
        <w:t>2</w:t>
      </w:r>
      <w:r w:rsidR="00C9418B">
        <w:rPr>
          <w:sz w:val="28"/>
          <w:szCs w:val="28"/>
        </w:rPr>
        <w:t xml:space="preserve"> год </w:t>
      </w:r>
      <w:r w:rsidR="00DF3D1D">
        <w:rPr>
          <w:sz w:val="28"/>
          <w:szCs w:val="28"/>
        </w:rPr>
        <w:t xml:space="preserve">рост </w:t>
      </w:r>
      <w:r w:rsidR="00C9418B">
        <w:rPr>
          <w:sz w:val="28"/>
          <w:szCs w:val="28"/>
        </w:rPr>
        <w:t>средн</w:t>
      </w:r>
      <w:r w:rsidR="00DF3D1D">
        <w:rPr>
          <w:sz w:val="28"/>
          <w:szCs w:val="28"/>
        </w:rPr>
        <w:t>ей</w:t>
      </w:r>
      <w:r w:rsidR="00C9418B">
        <w:rPr>
          <w:sz w:val="28"/>
          <w:szCs w:val="28"/>
        </w:rPr>
        <w:t xml:space="preserve"> </w:t>
      </w:r>
      <w:r w:rsidR="00DF3D1D">
        <w:rPr>
          <w:sz w:val="28"/>
          <w:szCs w:val="28"/>
        </w:rPr>
        <w:t>номинальной зарплаты</w:t>
      </w:r>
      <w:r w:rsidR="00C9418B">
        <w:rPr>
          <w:sz w:val="28"/>
          <w:szCs w:val="28"/>
        </w:rPr>
        <w:t xml:space="preserve"> в целом по отраслям экономики Кузбасса составил</w:t>
      </w:r>
      <w:r w:rsidR="007C0729">
        <w:rPr>
          <w:sz w:val="28"/>
          <w:szCs w:val="28"/>
        </w:rPr>
        <w:t xml:space="preserve"> </w:t>
      </w:r>
      <w:r w:rsidR="00355452">
        <w:rPr>
          <w:sz w:val="28"/>
          <w:szCs w:val="28"/>
        </w:rPr>
        <w:t>1</w:t>
      </w:r>
      <w:r w:rsidR="001D62C2">
        <w:rPr>
          <w:sz w:val="28"/>
          <w:szCs w:val="28"/>
        </w:rPr>
        <w:t>6</w:t>
      </w:r>
      <w:r w:rsidR="00355452">
        <w:rPr>
          <w:sz w:val="28"/>
          <w:szCs w:val="28"/>
        </w:rPr>
        <w:t xml:space="preserve"> </w:t>
      </w:r>
      <w:r w:rsidR="00F22DFA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F20A2A">
        <w:rPr>
          <w:sz w:val="28"/>
          <w:szCs w:val="28"/>
        </w:rPr>
        <w:t xml:space="preserve"> а реальной – на 0,7 %.</w:t>
      </w:r>
    </w:p>
    <w:p w:rsidR="00DA7D18" w:rsidRDefault="00F20A2A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номинальная зарплата увеличилась на</w:t>
      </w:r>
      <w:r w:rsidR="00F22DFA">
        <w:rPr>
          <w:sz w:val="28"/>
          <w:szCs w:val="28"/>
        </w:rPr>
        <w:t xml:space="preserve"> </w:t>
      </w:r>
      <w:r w:rsidR="001D62C2">
        <w:rPr>
          <w:sz w:val="28"/>
          <w:szCs w:val="28"/>
        </w:rPr>
        <w:t xml:space="preserve">10,3 </w:t>
      </w:r>
      <w:r w:rsidR="00355452">
        <w:rPr>
          <w:sz w:val="28"/>
          <w:szCs w:val="28"/>
        </w:rPr>
        <w:t>%</w:t>
      </w:r>
      <w:r>
        <w:rPr>
          <w:sz w:val="28"/>
          <w:szCs w:val="28"/>
        </w:rPr>
        <w:t>, а реальная – на 3,1 %</w:t>
      </w:r>
      <w:r w:rsidR="00DF3D1D">
        <w:rPr>
          <w:sz w:val="28"/>
          <w:szCs w:val="28"/>
        </w:rPr>
        <w:t>.</w:t>
      </w:r>
      <w:r w:rsidR="00DA7D18">
        <w:rPr>
          <w:sz w:val="28"/>
          <w:szCs w:val="28"/>
        </w:rPr>
        <w:t xml:space="preserve"> </w:t>
      </w:r>
    </w:p>
    <w:p w:rsidR="009E38D1" w:rsidRDefault="009E38D1" w:rsidP="001F3BA2">
      <w:pPr>
        <w:ind w:firstLine="709"/>
        <w:jc w:val="both"/>
        <w:rPr>
          <w:sz w:val="28"/>
          <w:szCs w:val="28"/>
        </w:rPr>
      </w:pPr>
    </w:p>
    <w:p w:rsidR="009E38D1" w:rsidRDefault="00A377C8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 работы членских организаций Федерации</w:t>
      </w:r>
      <w:r w:rsidR="00E7061B">
        <w:rPr>
          <w:sz w:val="28"/>
          <w:szCs w:val="28"/>
        </w:rPr>
        <w:t xml:space="preserve"> по выполнению коллективных договоров и соглашений</w:t>
      </w:r>
      <w:r>
        <w:rPr>
          <w:sz w:val="28"/>
          <w:szCs w:val="28"/>
        </w:rPr>
        <w:t>:</w:t>
      </w:r>
    </w:p>
    <w:p w:rsidR="009E38D1" w:rsidRDefault="009E38D1" w:rsidP="001F3BA2">
      <w:pPr>
        <w:ind w:firstLine="709"/>
        <w:jc w:val="both"/>
        <w:rPr>
          <w:sz w:val="28"/>
          <w:szCs w:val="28"/>
        </w:rPr>
      </w:pPr>
    </w:p>
    <w:p w:rsidR="00A377C8" w:rsidRPr="009E38D1" w:rsidRDefault="009E38D1" w:rsidP="001F3B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территориальная организация Росуглепрофа</w:t>
      </w:r>
      <w:r w:rsidR="00A377C8" w:rsidRPr="009E38D1">
        <w:rPr>
          <w:b/>
          <w:sz w:val="28"/>
          <w:szCs w:val="28"/>
        </w:rPr>
        <w:t>:</w:t>
      </w:r>
    </w:p>
    <w:p w:rsidR="00A377C8" w:rsidRDefault="00A377C8" w:rsidP="00A377C8">
      <w:pPr>
        <w:ind w:firstLine="709"/>
        <w:jc w:val="both"/>
        <w:rPr>
          <w:sz w:val="28"/>
          <w:szCs w:val="28"/>
        </w:rPr>
      </w:pPr>
      <w:r w:rsidRPr="00A377C8">
        <w:rPr>
          <w:sz w:val="28"/>
          <w:szCs w:val="28"/>
        </w:rPr>
        <w:t>В коллективные договоры, соглашения включены разделы, касающиеся как индексации заработной платы в связи с ростом потребительских цен, так и реального повышения заработной платы (сверх индексации), выплаты премий к</w:t>
      </w:r>
      <w:r w:rsidR="003E3F95">
        <w:rPr>
          <w:sz w:val="28"/>
          <w:szCs w:val="28"/>
        </w:rPr>
        <w:t>о</w:t>
      </w:r>
      <w:r w:rsidRPr="00A377C8">
        <w:rPr>
          <w:sz w:val="28"/>
          <w:szCs w:val="28"/>
        </w:rPr>
        <w:t xml:space="preserve"> Дню шахтера, по результатам работы года и др.</w:t>
      </w:r>
    </w:p>
    <w:p w:rsidR="003E3F95" w:rsidRDefault="00A377C8" w:rsidP="00A377C8">
      <w:pPr>
        <w:ind w:firstLine="709"/>
        <w:jc w:val="both"/>
        <w:rPr>
          <w:sz w:val="28"/>
          <w:szCs w:val="28"/>
        </w:rPr>
      </w:pPr>
      <w:r w:rsidRPr="00A377C8">
        <w:rPr>
          <w:sz w:val="28"/>
          <w:szCs w:val="28"/>
        </w:rPr>
        <w:t>В 2022</w:t>
      </w:r>
      <w:r w:rsidR="003E3F95">
        <w:rPr>
          <w:sz w:val="28"/>
          <w:szCs w:val="28"/>
        </w:rPr>
        <w:t xml:space="preserve"> </w:t>
      </w:r>
      <w:r w:rsidRPr="00A377C8">
        <w:rPr>
          <w:sz w:val="28"/>
          <w:szCs w:val="28"/>
        </w:rPr>
        <w:t>г индексация заработной платы всем работникам филиалов и дочерних предприятий АО «УК «Кузбассразрезуголь» (с включением в тарифные ставки и оклады) проводилась дважды: с 01.01.</w:t>
      </w:r>
      <w:r w:rsidR="003E3F95">
        <w:rPr>
          <w:sz w:val="28"/>
          <w:szCs w:val="28"/>
        </w:rPr>
        <w:t xml:space="preserve"> </w:t>
      </w:r>
      <w:r w:rsidRPr="00A377C8">
        <w:rPr>
          <w:sz w:val="28"/>
          <w:szCs w:val="28"/>
        </w:rPr>
        <w:t>на 5% и с 01.05.</w:t>
      </w:r>
      <w:r w:rsidR="003E3F95">
        <w:rPr>
          <w:sz w:val="28"/>
          <w:szCs w:val="28"/>
        </w:rPr>
        <w:t xml:space="preserve"> –</w:t>
      </w:r>
    </w:p>
    <w:p w:rsidR="003E3F95" w:rsidRDefault="00A377C8" w:rsidP="00A377C8">
      <w:pPr>
        <w:ind w:firstLine="709"/>
        <w:jc w:val="both"/>
        <w:rPr>
          <w:sz w:val="28"/>
          <w:szCs w:val="28"/>
        </w:rPr>
      </w:pPr>
      <w:r w:rsidRPr="00A377C8">
        <w:rPr>
          <w:sz w:val="28"/>
          <w:szCs w:val="28"/>
        </w:rPr>
        <w:t>5%.</w:t>
      </w:r>
    </w:p>
    <w:p w:rsidR="00A377C8" w:rsidRPr="00A377C8" w:rsidRDefault="00A377C8" w:rsidP="00A377C8">
      <w:pPr>
        <w:ind w:firstLine="709"/>
        <w:jc w:val="both"/>
        <w:rPr>
          <w:sz w:val="28"/>
          <w:szCs w:val="28"/>
        </w:rPr>
      </w:pPr>
      <w:r w:rsidRPr="00A377C8">
        <w:rPr>
          <w:sz w:val="28"/>
          <w:szCs w:val="28"/>
        </w:rPr>
        <w:t xml:space="preserve"> Организациями, входящими в состав Кемеровского теркома, также приняты меры по увеличению заработной платы работникам. Рост зарплаты обеспечен, в основном, за счет индексации зарплаты, роста объемов производства, </w:t>
      </w:r>
      <w:r w:rsidR="003E3F95">
        <w:rPr>
          <w:sz w:val="28"/>
          <w:szCs w:val="28"/>
        </w:rPr>
        <w:t>увеличения</w:t>
      </w:r>
      <w:r w:rsidRPr="00A377C8">
        <w:rPr>
          <w:sz w:val="28"/>
          <w:szCs w:val="28"/>
        </w:rPr>
        <w:t xml:space="preserve"> отпускной цены угля, производительности труда, выплаты премии по итогам года, вознаграждения за выслугу лет и др. Рост  заработной платы к 2021 г. по АО «УК «КРУ» составил 47,2</w:t>
      </w:r>
      <w:r w:rsidR="003E3F95">
        <w:rPr>
          <w:sz w:val="28"/>
          <w:szCs w:val="28"/>
        </w:rPr>
        <w:t xml:space="preserve"> </w:t>
      </w:r>
      <w:r w:rsidRPr="00A377C8">
        <w:rPr>
          <w:sz w:val="28"/>
          <w:szCs w:val="28"/>
        </w:rPr>
        <w:t xml:space="preserve">%(+35323руб/чел). По сервисными угольным  предприятиям, входящих в состав </w:t>
      </w:r>
      <w:r>
        <w:rPr>
          <w:sz w:val="28"/>
          <w:szCs w:val="28"/>
        </w:rPr>
        <w:t>т</w:t>
      </w:r>
      <w:r w:rsidRPr="00A377C8">
        <w:rPr>
          <w:sz w:val="28"/>
          <w:szCs w:val="28"/>
        </w:rPr>
        <w:t>еркома</w:t>
      </w:r>
      <w:r w:rsidR="003E3F95">
        <w:rPr>
          <w:sz w:val="28"/>
          <w:szCs w:val="28"/>
        </w:rPr>
        <w:t>,</w:t>
      </w:r>
      <w:r w:rsidRPr="00A377C8">
        <w:rPr>
          <w:sz w:val="28"/>
          <w:szCs w:val="28"/>
        </w:rPr>
        <w:t xml:space="preserve"> также обеспечен рост  заработной платы.  </w:t>
      </w:r>
    </w:p>
    <w:p w:rsidR="00A377C8" w:rsidRDefault="00A377C8" w:rsidP="00A37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77C8">
        <w:rPr>
          <w:sz w:val="28"/>
          <w:szCs w:val="28"/>
        </w:rPr>
        <w:t>акже предусматривается размер минимальной зарплаты на уровне полуторакратной величины прожиточного минимума (минимальный размер заработной платы на конец 2022 г</w:t>
      </w:r>
      <w:r w:rsidR="003E3F95">
        <w:rPr>
          <w:sz w:val="28"/>
          <w:szCs w:val="28"/>
        </w:rPr>
        <w:t>ода</w:t>
      </w:r>
      <w:r w:rsidRPr="00A377C8">
        <w:rPr>
          <w:sz w:val="28"/>
          <w:szCs w:val="28"/>
        </w:rPr>
        <w:t xml:space="preserve"> составил 26921,70 руб.</w:t>
      </w:r>
      <w:r w:rsidR="003E3F95">
        <w:rPr>
          <w:sz w:val="28"/>
          <w:szCs w:val="28"/>
        </w:rPr>
        <w:t>;с</w:t>
      </w:r>
      <w:r w:rsidRPr="00A377C8">
        <w:rPr>
          <w:sz w:val="28"/>
          <w:szCs w:val="28"/>
        </w:rPr>
        <w:t xml:space="preserve"> 01.01.2023г</w:t>
      </w:r>
      <w:r w:rsidR="003E3F95">
        <w:rPr>
          <w:sz w:val="28"/>
          <w:szCs w:val="28"/>
        </w:rPr>
        <w:t xml:space="preserve">ода  </w:t>
      </w:r>
      <w:r w:rsidRPr="00A377C8">
        <w:rPr>
          <w:sz w:val="28"/>
          <w:szCs w:val="28"/>
        </w:rPr>
        <w:t>установлен 27803,10руб.</w:t>
      </w:r>
      <w:r w:rsidR="003E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7C8">
        <w:rPr>
          <w:sz w:val="28"/>
          <w:szCs w:val="28"/>
        </w:rPr>
        <w:t>(рост 3,3%)</w:t>
      </w:r>
    </w:p>
    <w:p w:rsidR="009E38D1" w:rsidRDefault="009E38D1" w:rsidP="00A377C8">
      <w:pPr>
        <w:ind w:firstLine="709"/>
        <w:jc w:val="both"/>
        <w:rPr>
          <w:sz w:val="28"/>
          <w:szCs w:val="28"/>
        </w:rPr>
      </w:pPr>
    </w:p>
    <w:p w:rsidR="00A377C8" w:rsidRPr="009E38D1" w:rsidRDefault="009E38D1" w:rsidP="00A377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организация города Прокопьевска и Прокопьевского района</w:t>
      </w:r>
      <w:r w:rsidR="00A377C8" w:rsidRPr="009E38D1">
        <w:rPr>
          <w:b/>
          <w:sz w:val="28"/>
          <w:szCs w:val="28"/>
        </w:rPr>
        <w:t xml:space="preserve"> Росуглепрофа:</w:t>
      </w:r>
    </w:p>
    <w:p w:rsidR="009E38D1" w:rsidRPr="009E38D1" w:rsidRDefault="009E38D1" w:rsidP="009E38D1">
      <w:pPr>
        <w:pStyle w:val="ac"/>
        <w:tabs>
          <w:tab w:val="left" w:pos="1540"/>
          <w:tab w:val="left" w:pos="7700"/>
        </w:tabs>
        <w:ind w:left="0"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В коллективных договорах</w:t>
      </w:r>
      <w:r w:rsidR="00A87FF4">
        <w:rPr>
          <w:sz w:val="28"/>
          <w:szCs w:val="28"/>
        </w:rPr>
        <w:t xml:space="preserve"> </w:t>
      </w:r>
      <w:r w:rsidRPr="009E38D1">
        <w:rPr>
          <w:sz w:val="28"/>
          <w:szCs w:val="28"/>
        </w:rPr>
        <w:t>предприятий реального сектора экономики предусмотрен размер минимальной зарплаты на уровне полуторакратной величины прожиточного минимума</w:t>
      </w:r>
      <w:r w:rsidR="00A87FF4">
        <w:rPr>
          <w:sz w:val="28"/>
          <w:szCs w:val="28"/>
        </w:rPr>
        <w:t>,</w:t>
      </w:r>
      <w:r w:rsidRPr="009E38D1">
        <w:rPr>
          <w:sz w:val="28"/>
          <w:szCs w:val="28"/>
        </w:rPr>
        <w:t xml:space="preserve"> установленного по Кузбассу с применением районного коэффициента, на остальных</w:t>
      </w:r>
      <w:r w:rsidR="003E3F95">
        <w:rPr>
          <w:sz w:val="28"/>
          <w:szCs w:val="28"/>
        </w:rPr>
        <w:t xml:space="preserve"> -</w:t>
      </w:r>
      <w:r w:rsidRPr="009E38D1">
        <w:rPr>
          <w:sz w:val="28"/>
          <w:szCs w:val="28"/>
        </w:rPr>
        <w:t xml:space="preserve"> не ниже МРОТ по России с начислением районного коэффициента. Все коллективные договоры предусматривают индексацию заработной платы в связи с ростом </w:t>
      </w:r>
      <w:r w:rsidRPr="009E38D1">
        <w:rPr>
          <w:sz w:val="28"/>
          <w:szCs w:val="28"/>
        </w:rPr>
        <w:lastRenderedPageBreak/>
        <w:t xml:space="preserve">потребительских цен. При начислении заработной платы соблюдаются </w:t>
      </w:r>
      <w:r w:rsidR="003E3F95">
        <w:rPr>
          <w:sz w:val="28"/>
          <w:szCs w:val="28"/>
        </w:rPr>
        <w:t>п</w:t>
      </w:r>
      <w:r w:rsidRPr="009E38D1">
        <w:rPr>
          <w:sz w:val="28"/>
          <w:szCs w:val="28"/>
        </w:rPr>
        <w:t xml:space="preserve">остановления Конституционного суда в части начисления компенсирующих доплат сверх минимального размера оплаты труда. </w:t>
      </w:r>
    </w:p>
    <w:p w:rsidR="009E38D1" w:rsidRPr="009E38D1" w:rsidRDefault="009E38D1" w:rsidP="009E38D1">
      <w:pPr>
        <w:ind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Коллективными договорами предусмотрена частичная оплата детских путевок за счет средств работодателя</w:t>
      </w:r>
      <w:r w:rsidR="00A87FF4">
        <w:rPr>
          <w:sz w:val="28"/>
          <w:szCs w:val="28"/>
        </w:rPr>
        <w:t xml:space="preserve"> -</w:t>
      </w:r>
      <w:r w:rsidRPr="009E38D1">
        <w:rPr>
          <w:sz w:val="28"/>
          <w:szCs w:val="28"/>
        </w:rPr>
        <w:t xml:space="preserve">  80, 90 процентов. За период летних каникул 2022 года оздоровлено 1503 ребёнка, общие затраты составили – 43 миллиона 510 тысяч рублей</w:t>
      </w:r>
      <w:r w:rsidR="00A87FF4">
        <w:rPr>
          <w:sz w:val="28"/>
          <w:szCs w:val="28"/>
        </w:rPr>
        <w:t>.</w:t>
      </w:r>
    </w:p>
    <w:p w:rsidR="009E38D1" w:rsidRPr="009E38D1" w:rsidRDefault="009E38D1" w:rsidP="009E38D1">
      <w:pPr>
        <w:ind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Коллективными договорами угольных предприятий предусмотрены меры по обеспечению ветеранов предприятия пайковым углем (компенсация), выделение бесплатных путевок. Бывшим работникам компании СДС-Уголь выделяются бесплатно молочные продукты, производится ежемесячная выплата в размере 200-300 рублей. На всех предприятиях предусмотрены выплаты ветеранам ВОВ и военных действий ко Дню Победы и Дню Шахтера.</w:t>
      </w:r>
    </w:p>
    <w:p w:rsidR="009E38D1" w:rsidRPr="009E38D1" w:rsidRDefault="009E38D1" w:rsidP="009E38D1">
      <w:pPr>
        <w:ind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В  коллективные договоры  внесены обязательства сторон  по улучшению условий и охраны труда работников, проведению специальной оценки условий труда. Коллективным договором  АО «Угольная компания «Северный Кузбасс» предусмотрено, что расходы на лечение заболеваний, возникших у Работников до установления утраты профессиональной трудоспособности в процессе трудовой деятельности в тяжелых, опасных и (или) вредных условиях труда в Организации оплачивает Работодатель, в объеме лечения установленного органом здравоохранения. Стоимость оплаты лечения Работника рассматривает комиссия Работодателя на основании письменного заявления Работника.</w:t>
      </w:r>
    </w:p>
    <w:p w:rsidR="009E38D1" w:rsidRDefault="009E38D1" w:rsidP="009E38D1">
      <w:pPr>
        <w:ind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В 2022 году заключено 7 новых коллективных договоров, 2 коллективных договора пролонгировано. Подведение итогов выполнения действующих коллективных договоров, переговоры по заключению новых или продлению действующих проводятся в соответствии с утверждённым графиком. В ходе проверок особое внимание уделяется соблюдению гарантий предусмотренных коллективными договорами</w:t>
      </w:r>
    </w:p>
    <w:p w:rsidR="009E38D1" w:rsidRDefault="009E38D1" w:rsidP="009E38D1">
      <w:pPr>
        <w:ind w:firstLine="709"/>
        <w:jc w:val="both"/>
        <w:rPr>
          <w:sz w:val="28"/>
          <w:szCs w:val="28"/>
        </w:rPr>
      </w:pPr>
    </w:p>
    <w:p w:rsidR="00681A68" w:rsidRDefault="00681A68" w:rsidP="00681A68">
      <w:pPr>
        <w:ind w:firstLine="142"/>
        <w:jc w:val="both"/>
      </w:pPr>
    </w:p>
    <w:p w:rsidR="009E38D1" w:rsidRPr="009E38D1" w:rsidRDefault="009E38D1" w:rsidP="003E3F95">
      <w:pPr>
        <w:ind w:firstLine="851"/>
        <w:jc w:val="both"/>
        <w:rPr>
          <w:b/>
          <w:sz w:val="28"/>
          <w:szCs w:val="28"/>
        </w:rPr>
      </w:pPr>
      <w:r w:rsidRPr="009E38D1">
        <w:rPr>
          <w:b/>
          <w:sz w:val="28"/>
          <w:szCs w:val="28"/>
        </w:rPr>
        <w:t>Кемеровская областная организация профсоюза работников здравоохранения РФ</w:t>
      </w:r>
    </w:p>
    <w:p w:rsidR="009E38D1" w:rsidRPr="009E38D1" w:rsidRDefault="009E38D1" w:rsidP="00C839F9">
      <w:pPr>
        <w:ind w:firstLine="709"/>
        <w:jc w:val="both"/>
        <w:rPr>
          <w:color w:val="000000"/>
          <w:sz w:val="28"/>
          <w:szCs w:val="28"/>
        </w:rPr>
      </w:pPr>
      <w:r w:rsidRPr="009E38D1">
        <w:rPr>
          <w:color w:val="000000"/>
          <w:sz w:val="28"/>
          <w:szCs w:val="28"/>
        </w:rPr>
        <w:t>Региональным отраслевым соглашением установлена повышенная оплата труда за работу в ночное время, выходные и праздничные нерабочие дни, работу во вредных условиях труда.</w:t>
      </w:r>
    </w:p>
    <w:p w:rsidR="009E38D1" w:rsidRPr="009E38D1" w:rsidRDefault="009E38D1" w:rsidP="00C839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38D1">
        <w:rPr>
          <w:color w:val="000000"/>
          <w:sz w:val="28"/>
          <w:szCs w:val="28"/>
        </w:rPr>
        <w:t>В коллективные договоры, соглашения внесены обязательства сторон по улучшению условий и охраны труда работников, а также проведени</w:t>
      </w:r>
      <w:r w:rsidR="003E3F95">
        <w:rPr>
          <w:color w:val="000000"/>
          <w:sz w:val="28"/>
          <w:szCs w:val="28"/>
        </w:rPr>
        <w:t>ю</w:t>
      </w:r>
      <w:r w:rsidRPr="009E38D1">
        <w:rPr>
          <w:color w:val="000000"/>
          <w:sz w:val="28"/>
          <w:szCs w:val="28"/>
        </w:rPr>
        <w:t xml:space="preserve"> специальной оценки условий труда.</w:t>
      </w:r>
    </w:p>
    <w:p w:rsidR="009E38D1" w:rsidRPr="009E38D1" w:rsidRDefault="009E38D1" w:rsidP="00C839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38D1">
        <w:rPr>
          <w:color w:val="000000"/>
          <w:sz w:val="28"/>
          <w:szCs w:val="28"/>
        </w:rPr>
        <w:t>Предоставление работникам гарантий и</w:t>
      </w:r>
      <w:r w:rsidR="00E7061B">
        <w:rPr>
          <w:color w:val="000000"/>
          <w:sz w:val="28"/>
          <w:szCs w:val="28"/>
        </w:rPr>
        <w:t xml:space="preserve"> </w:t>
      </w:r>
      <w:r w:rsidRPr="009E38D1">
        <w:rPr>
          <w:color w:val="000000"/>
          <w:sz w:val="28"/>
          <w:szCs w:val="28"/>
        </w:rPr>
        <w:t>компенсаций за работу во вредных условиях труда в Кузбассе регулируется в том числе и «Региональным отраслевым соглашением между Кемеровской областной организацией профсоюза работников здравоохранения РФ и департаментом охраны здоровья населения Кемеровской области».</w:t>
      </w:r>
    </w:p>
    <w:p w:rsidR="009E38D1" w:rsidRPr="009E38D1" w:rsidRDefault="009E38D1" w:rsidP="00E706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38D1">
        <w:rPr>
          <w:color w:val="000000"/>
          <w:sz w:val="28"/>
          <w:szCs w:val="28"/>
        </w:rPr>
        <w:lastRenderedPageBreak/>
        <w:t>Соглашением утверждена ступенчатая система предоставления гарантий и компенсаций в зависимости от установленного подкласса вредности.</w:t>
      </w:r>
    </w:p>
    <w:p w:rsidR="009E38D1" w:rsidRPr="009E38D1" w:rsidRDefault="009E38D1" w:rsidP="00E7061B">
      <w:pPr>
        <w:spacing w:after="7"/>
        <w:ind w:left="62" w:right="63"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 xml:space="preserve">В связи с истечением 31.12.2021г. срока действия Регионального отраслевого соглашения между Кемеровской областной организацией профсоюза работников здравоохранения Российской Федерации и Департаментом охраны здоровья населения Кемеровской области на 2016-2021 годы, </w:t>
      </w:r>
      <w:r w:rsidR="00A87FF4">
        <w:rPr>
          <w:sz w:val="28"/>
          <w:szCs w:val="28"/>
        </w:rPr>
        <w:t>Обкомом</w:t>
      </w:r>
      <w:r w:rsidRPr="009E38D1">
        <w:rPr>
          <w:sz w:val="28"/>
          <w:szCs w:val="28"/>
        </w:rPr>
        <w:t xml:space="preserve"> инициировано проведение переговоров по заключению отраслевого Соглашения на 2022-2024 годы (далее – Региональное отраслевое соглашение). По результатам переговоров удалось не только сохранить установленные ранее условия труда, но и предоставить дополнительные гарантии сверх ранее установленных. </w:t>
      </w:r>
    </w:p>
    <w:p w:rsidR="009E38D1" w:rsidRPr="009E38D1" w:rsidRDefault="009E38D1" w:rsidP="00E7061B">
      <w:pPr>
        <w:ind w:left="62" w:right="63"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Например, временные размеры повышенной оплаты труда, продолжительности дополнительного оплачиваемого отпуска в объеме и на уровне соответствующих классу условий труда не ниже 3.3, медицинским и иным работникам</w:t>
      </w:r>
      <w:r w:rsidR="003E3F95">
        <w:rPr>
          <w:sz w:val="28"/>
          <w:szCs w:val="28"/>
        </w:rPr>
        <w:t>,</w:t>
      </w:r>
      <w:r w:rsidRPr="009E38D1">
        <w:rPr>
          <w:sz w:val="28"/>
          <w:szCs w:val="28"/>
        </w:rPr>
        <w:t xml:space="preserve"> работающи</w:t>
      </w:r>
      <w:r w:rsidR="003E3F95">
        <w:rPr>
          <w:sz w:val="28"/>
          <w:szCs w:val="28"/>
        </w:rPr>
        <w:t>м</w:t>
      </w:r>
      <w:r w:rsidRPr="009E38D1">
        <w:rPr>
          <w:sz w:val="28"/>
          <w:szCs w:val="28"/>
        </w:rPr>
        <w:t xml:space="preserve"> во вновь организованных перепрофилированных подразделениях для лечения больных с коронавирусной инфекцией, установлена продолжительность рабочего времени и ежегодного оплачиваемого отпуска педагогическим работникам учреждений здравоохранения на уровне установленных федеральным законодательством для образовательных учреждений. </w:t>
      </w:r>
    </w:p>
    <w:p w:rsidR="009E38D1" w:rsidRPr="009E38D1" w:rsidRDefault="009E38D1" w:rsidP="00E7061B">
      <w:pPr>
        <w:ind w:left="62" w:right="63"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В целях оказания дополнительной поддержки работникам медицинских учреждений Кемеровской области – Кузбасса, в связи с проводимой на территории Российской Федерации мобилизации, внесены изменения в Региональное отраслевое соглашение. Работодателям рекомендовано оказывать дополнительную материальную поддержку работникам или одному из членов семьи работников, проходящи</w:t>
      </w:r>
      <w:r w:rsidR="003E3F95">
        <w:rPr>
          <w:sz w:val="28"/>
          <w:szCs w:val="28"/>
        </w:rPr>
        <w:t>х</w:t>
      </w:r>
      <w:r w:rsidRPr="009E38D1">
        <w:rPr>
          <w:sz w:val="28"/>
          <w:szCs w:val="28"/>
        </w:rPr>
        <w:t xml:space="preserve"> военную службу по мобилизации.  </w:t>
      </w:r>
    </w:p>
    <w:p w:rsidR="009E38D1" w:rsidRPr="009E38D1" w:rsidRDefault="009E38D1" w:rsidP="00E70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 xml:space="preserve">Также в данный период медицинские работники столкнулись с ситуацией неправомерного приостановления работодателем трудовых договоров с даты явки, указанной в повестке для прохождения мобилизационных мероприятий. Данный подход нарушал трудовые права работников, в части оплаты труда и требовал урегулирования процедуры приостановления действия трудовых договоров. Дополнительным соглашением к Региональному отраслевому соглашению конкретизирована процедура приостановления трудовых договоров с работниками, сохранен средний заработок за время прохождения мобилизационных мероприятий.  </w:t>
      </w:r>
    </w:p>
    <w:p w:rsidR="009E38D1" w:rsidRPr="009E38D1" w:rsidRDefault="009E38D1" w:rsidP="00E7061B">
      <w:pPr>
        <w:ind w:left="62" w:right="63"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>В 2022</w:t>
      </w:r>
      <w:r w:rsidR="003E3F95">
        <w:rPr>
          <w:sz w:val="28"/>
          <w:szCs w:val="28"/>
        </w:rPr>
        <w:t xml:space="preserve"> </w:t>
      </w:r>
      <w:r w:rsidRPr="009E38D1">
        <w:rPr>
          <w:sz w:val="28"/>
          <w:szCs w:val="28"/>
        </w:rPr>
        <w:t>г</w:t>
      </w:r>
      <w:r w:rsidR="003E3F95">
        <w:rPr>
          <w:sz w:val="28"/>
          <w:szCs w:val="28"/>
        </w:rPr>
        <w:t>оду</w:t>
      </w:r>
      <w:r w:rsidRPr="009E38D1">
        <w:rPr>
          <w:sz w:val="28"/>
          <w:szCs w:val="28"/>
        </w:rPr>
        <w:t xml:space="preserve"> из 113 профсоюзных организаций в 110 действуют коллективные договоры, что составляет 97,3%, из них 10 были заключены в отчетном году, пролонгированы</w:t>
      </w:r>
      <w:r w:rsidR="00A87FF4">
        <w:rPr>
          <w:sz w:val="28"/>
          <w:szCs w:val="28"/>
        </w:rPr>
        <w:t xml:space="preserve"> </w:t>
      </w:r>
      <w:r w:rsidRPr="009E38D1">
        <w:rPr>
          <w:sz w:val="28"/>
          <w:szCs w:val="28"/>
        </w:rPr>
        <w:t>- 17, 82</w:t>
      </w:r>
      <w:r w:rsidR="00A87FF4">
        <w:rPr>
          <w:sz w:val="28"/>
          <w:szCs w:val="28"/>
        </w:rPr>
        <w:t xml:space="preserve"> </w:t>
      </w:r>
      <w:r w:rsidRPr="009E38D1">
        <w:rPr>
          <w:sz w:val="28"/>
          <w:szCs w:val="28"/>
        </w:rPr>
        <w:t>- заключен</w:t>
      </w:r>
      <w:r w:rsidR="00A87FF4">
        <w:rPr>
          <w:sz w:val="28"/>
          <w:szCs w:val="28"/>
        </w:rPr>
        <w:t>ы</w:t>
      </w:r>
      <w:r w:rsidRPr="009E38D1">
        <w:rPr>
          <w:sz w:val="28"/>
          <w:szCs w:val="28"/>
        </w:rPr>
        <w:t xml:space="preserve"> в предыдущие годы. </w:t>
      </w:r>
    </w:p>
    <w:p w:rsidR="009E38D1" w:rsidRPr="009E38D1" w:rsidRDefault="009E38D1" w:rsidP="00E7061B">
      <w:pPr>
        <w:ind w:left="62" w:right="63" w:firstLine="709"/>
        <w:jc w:val="both"/>
        <w:rPr>
          <w:sz w:val="28"/>
          <w:szCs w:val="28"/>
        </w:rPr>
      </w:pPr>
      <w:r w:rsidRPr="009E38D1">
        <w:rPr>
          <w:sz w:val="28"/>
          <w:szCs w:val="28"/>
        </w:rPr>
        <w:t xml:space="preserve">Коллективными договорами крупных учреждений здравоохранения устанавливаются для своих работников дополнительные компенсационные и стимулирующие выплаты и льготы за счет средств, полученных от предпринимательской деятельности:  выплаты за наличие ученой степени кандидата или доктора медицинских наук; премирование за  особый вклад в развитие ЛПУ; оплата горячего питания для работников дежурных бригад; </w:t>
      </w:r>
      <w:r w:rsidRPr="009E38D1">
        <w:rPr>
          <w:sz w:val="28"/>
          <w:szCs w:val="28"/>
        </w:rPr>
        <w:lastRenderedPageBreak/>
        <w:t xml:space="preserve">льготы по оздоровлению работников и их детей, оплату аренды жилья молодым специалистам и другие льготы и компенсации.  </w:t>
      </w:r>
    </w:p>
    <w:p w:rsidR="009E38D1" w:rsidRDefault="009E38D1" w:rsidP="00E7061B">
      <w:pPr>
        <w:spacing w:after="3"/>
        <w:ind w:left="62" w:right="63" w:firstLine="709"/>
        <w:jc w:val="both"/>
      </w:pPr>
      <w:r w:rsidRPr="009E38D1">
        <w:rPr>
          <w:sz w:val="28"/>
          <w:szCs w:val="28"/>
        </w:rPr>
        <w:t xml:space="preserve">  В 6 организациях заключены Соглашения между работодателями и профорганизациями с дополнительными льготами и гарантиями членам Профсоюза, что несомненно позволяет сохранить численность членов профсоюза, а также повысить мотивацию медицинских работников для вступления в профсоюз</w:t>
      </w:r>
      <w:r>
        <w:t xml:space="preserve">. </w:t>
      </w:r>
    </w:p>
    <w:p w:rsidR="00B8045A" w:rsidRDefault="00B8045A" w:rsidP="006D3F9F">
      <w:pPr>
        <w:autoSpaceDE w:val="0"/>
        <w:autoSpaceDN w:val="0"/>
        <w:adjustRightInd w:val="0"/>
        <w:rPr>
          <w:color w:val="000000"/>
        </w:rPr>
      </w:pPr>
    </w:p>
    <w:p w:rsidR="00B8045A" w:rsidRPr="00E7061B" w:rsidRDefault="00E7061B" w:rsidP="003E3F95">
      <w:pPr>
        <w:autoSpaceDE w:val="0"/>
        <w:autoSpaceDN w:val="0"/>
        <w:adjustRightInd w:val="0"/>
        <w:ind w:firstLine="993"/>
        <w:jc w:val="both"/>
        <w:rPr>
          <w:b/>
          <w:color w:val="000000"/>
          <w:sz w:val="28"/>
          <w:szCs w:val="28"/>
        </w:rPr>
      </w:pPr>
      <w:r w:rsidRPr="00E7061B">
        <w:rPr>
          <w:b/>
          <w:color w:val="000000"/>
          <w:sz w:val="28"/>
          <w:szCs w:val="28"/>
        </w:rPr>
        <w:t xml:space="preserve">Кемеровская областная организация Общественной организации «Всероссийский </w:t>
      </w:r>
      <w:r w:rsidR="00B8045A" w:rsidRPr="00E7061B">
        <w:rPr>
          <w:b/>
          <w:color w:val="000000"/>
          <w:sz w:val="28"/>
          <w:szCs w:val="28"/>
        </w:rPr>
        <w:t>Электропрофсоюз</w:t>
      </w:r>
      <w:r w:rsidRPr="00E7061B">
        <w:rPr>
          <w:b/>
          <w:color w:val="000000"/>
          <w:sz w:val="28"/>
          <w:szCs w:val="28"/>
        </w:rPr>
        <w:t>»</w:t>
      </w:r>
    </w:p>
    <w:p w:rsidR="00B8045A" w:rsidRDefault="00B8045A" w:rsidP="00C83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Десять коллективных договоров действуют на предприятиях Кузбасса и  охватывают 9570 человек.  </w:t>
      </w:r>
    </w:p>
    <w:p w:rsidR="00B8045A" w:rsidRDefault="00B8045A" w:rsidP="00C83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АО «Кузбассэнерго» на 2022 – 2024 годы распространяет свое действие на Беловскую ГРЭС, Томь – Усинскую ТЭЦ, Филиал АО «Кузбассэнерго» - «Кемеровская теплосетевая компания</w:t>
      </w:r>
      <w:r w:rsidR="003E3F95">
        <w:rPr>
          <w:sz w:val="28"/>
          <w:szCs w:val="28"/>
        </w:rPr>
        <w:t>»</w:t>
      </w:r>
      <w:r>
        <w:rPr>
          <w:sz w:val="28"/>
          <w:szCs w:val="28"/>
        </w:rPr>
        <w:t>, АО «Межрегиональная теплосетевая компания», ГТЭС Новокузнецкая, Рефтинская ГРЭС, Приморская ГРЭС.</w:t>
      </w:r>
    </w:p>
    <w:p w:rsidR="00B8045A" w:rsidRDefault="00B8045A" w:rsidP="00C83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АО «Кемеровская генерация» на 2022 – 2024 годы распространяет свое действие на Кемеровскую ТЭЦ и Кемеровскую ГРЭС.</w:t>
      </w:r>
    </w:p>
    <w:p w:rsidR="00B8045A" w:rsidRDefault="00B8045A" w:rsidP="00B804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декабря 2022 года в рамках Социального партнерства стороной Профсоюза и Работодателя ООО «Сибирская генерирующая компания» было подписано Дополнительное </w:t>
      </w:r>
      <w:r w:rsidR="001C102E">
        <w:rPr>
          <w:sz w:val="28"/>
          <w:szCs w:val="28"/>
        </w:rPr>
        <w:t>с</w:t>
      </w:r>
      <w:r>
        <w:rPr>
          <w:sz w:val="28"/>
          <w:szCs w:val="28"/>
        </w:rPr>
        <w:t>оглашение о внесении изменений в Коллективные договор</w:t>
      </w:r>
      <w:r w:rsidR="001C102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Управляемых обществ ООО «Сибирская генерирующая компания» на 2022 – 2024 годы, в котором закреплены дополнительные льготы и компенсации, в том числе  увеличение единовременной выплаты при предоставлении ежегодного оплачиваемого отпуска  продолжительностью не менее 14 календарных дней, а также стороной Профсоюза в рамках работы двухсторонней комиссии было предложено внести новы</w:t>
      </w:r>
      <w:r w:rsidR="001C102E">
        <w:rPr>
          <w:sz w:val="28"/>
          <w:szCs w:val="28"/>
        </w:rPr>
        <w:t>е</w:t>
      </w:r>
      <w:r>
        <w:rPr>
          <w:sz w:val="28"/>
          <w:szCs w:val="28"/>
        </w:rPr>
        <w:t xml:space="preserve"> раздел</w:t>
      </w:r>
      <w:r w:rsidR="001C102E">
        <w:rPr>
          <w:sz w:val="28"/>
          <w:szCs w:val="28"/>
        </w:rPr>
        <w:t>ы</w:t>
      </w:r>
      <w:r>
        <w:rPr>
          <w:sz w:val="28"/>
          <w:szCs w:val="28"/>
        </w:rPr>
        <w:t xml:space="preserve"> в коллективные договор</w:t>
      </w:r>
      <w:r w:rsidR="001C102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Управляемых обществ «Гарантии работникам Общества,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</w:t>
      </w:r>
      <w:r w:rsidR="001C102E">
        <w:rPr>
          <w:sz w:val="28"/>
          <w:szCs w:val="28"/>
        </w:rPr>
        <w:t>В</w:t>
      </w:r>
      <w:r>
        <w:rPr>
          <w:sz w:val="28"/>
          <w:szCs w:val="28"/>
        </w:rPr>
        <w:t xml:space="preserve">ооруженные </w:t>
      </w:r>
      <w:r w:rsidR="001C102E">
        <w:rPr>
          <w:sz w:val="28"/>
          <w:szCs w:val="28"/>
        </w:rPr>
        <w:t>С</w:t>
      </w:r>
      <w:r>
        <w:rPr>
          <w:sz w:val="28"/>
          <w:szCs w:val="28"/>
        </w:rPr>
        <w:t>илы  РФ и «Гарантии семьям работников призванных на военную службу по мобилизации».</w:t>
      </w:r>
    </w:p>
    <w:p w:rsidR="00B8045A" w:rsidRDefault="00B8045A" w:rsidP="00B804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переговоров сторонами  было принято решение закрепить определенные гарантии для мобилизованных работников Общества в Приказе Общества. Так</w:t>
      </w:r>
      <w:r w:rsidR="001C102E">
        <w:rPr>
          <w:sz w:val="28"/>
          <w:szCs w:val="28"/>
        </w:rPr>
        <w:t>,</w:t>
      </w:r>
      <w:r>
        <w:rPr>
          <w:sz w:val="28"/>
          <w:szCs w:val="28"/>
        </w:rPr>
        <w:t xml:space="preserve"> единовременная выплата для работника Общества, призванного на военную службу по мобилизации</w:t>
      </w:r>
      <w:r w:rsidR="001C102E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150 000 рублей вместо предложенных Работодателем 100 000 рублей.</w:t>
      </w:r>
    </w:p>
    <w:p w:rsidR="00C1302B" w:rsidRDefault="00C1302B" w:rsidP="006D3F9F">
      <w:pPr>
        <w:autoSpaceDE w:val="0"/>
        <w:autoSpaceDN w:val="0"/>
        <w:adjustRightInd w:val="0"/>
        <w:rPr>
          <w:color w:val="000000"/>
        </w:rPr>
      </w:pPr>
    </w:p>
    <w:p w:rsidR="00E7061B" w:rsidRDefault="00E7061B" w:rsidP="00C839F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Кузбасская региональная организация Профессионального союза </w:t>
      </w:r>
      <w:r w:rsidR="001C102E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аботников народного образования и науки Российской Федерации</w:t>
      </w:r>
    </w:p>
    <w:p w:rsidR="00A377C8" w:rsidRPr="00AF46A8" w:rsidRDefault="00A377C8" w:rsidP="00C839F9">
      <w:pPr>
        <w:ind w:firstLine="709"/>
        <w:jc w:val="both"/>
        <w:outlineLvl w:val="0"/>
        <w:rPr>
          <w:sz w:val="28"/>
          <w:szCs w:val="28"/>
        </w:rPr>
      </w:pPr>
      <w:r w:rsidRPr="00AF46A8">
        <w:rPr>
          <w:bCs/>
          <w:sz w:val="28"/>
          <w:szCs w:val="28"/>
        </w:rPr>
        <w:t xml:space="preserve">Отраслевым соглашением по организациям, находящимся в ведении Министерства образования Кузбасса на 2021-2023 годы, </w:t>
      </w:r>
      <w:r w:rsidRPr="007B15A0">
        <w:rPr>
          <w:sz w:val="28"/>
          <w:szCs w:val="28"/>
        </w:rPr>
        <w:t xml:space="preserve">Отраслевым соглашением по организациям, находящимся в ведении Министерства науки </w:t>
      </w:r>
      <w:r w:rsidRPr="007B15A0">
        <w:rPr>
          <w:sz w:val="28"/>
          <w:szCs w:val="28"/>
        </w:rPr>
        <w:lastRenderedPageBreak/>
        <w:t>и высшего образования Кузбасса, на 2022 - 2024 годы</w:t>
      </w:r>
      <w:r w:rsidRPr="00AF46A8">
        <w:rPr>
          <w:bCs/>
          <w:sz w:val="28"/>
          <w:szCs w:val="28"/>
        </w:rPr>
        <w:t xml:space="preserve"> закреплено, что р</w:t>
      </w:r>
      <w:r w:rsidRPr="00AF46A8">
        <w:rPr>
          <w:sz w:val="28"/>
          <w:szCs w:val="28"/>
        </w:rPr>
        <w:t>аботодатели осуществляют оплату труда работников в ночное время  (с 22 часов до 6 часов), вечернее время (с 18 часов до 22 часов) в повышенном размере, но не ниже 40 процентов часовой тарифной  ставки  (части  оклада (должностного оклада),  рассчитанного за час работы за каждый час работы в ночное время, и не ниже 20  процентов в вечернее время.  Конкретные размеры повышения  оплаты труда за работу в ночное и вечернее время  (но не ниже указанных размеров) устанавливаются</w:t>
      </w:r>
      <w:r w:rsidR="001C102E">
        <w:rPr>
          <w:sz w:val="28"/>
          <w:szCs w:val="28"/>
        </w:rPr>
        <w:t xml:space="preserve"> </w:t>
      </w:r>
      <w:r w:rsidRPr="00AF46A8">
        <w:rPr>
          <w:sz w:val="28"/>
          <w:szCs w:val="28"/>
        </w:rPr>
        <w:t>коллективным  договором,   локальным   нормативным   актом, принимаемым   с   учетом  мнения  выборного   органа  первичной   профсоюзной организации, трудовым договором.</w:t>
      </w:r>
    </w:p>
    <w:p w:rsidR="00A377C8" w:rsidRDefault="00A377C8" w:rsidP="00C839F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Продолжает действовать </w:t>
      </w:r>
      <w:r w:rsidRPr="00AF46A8">
        <w:rPr>
          <w:sz w:val="28"/>
          <w:szCs w:val="28"/>
        </w:rPr>
        <w:t>заключен</w:t>
      </w:r>
      <w:r>
        <w:rPr>
          <w:sz w:val="28"/>
          <w:szCs w:val="28"/>
        </w:rPr>
        <w:t>н</w:t>
      </w:r>
      <w:r w:rsidRPr="00AF46A8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AF46A8">
        <w:rPr>
          <w:sz w:val="28"/>
          <w:szCs w:val="28"/>
        </w:rPr>
        <w:t xml:space="preserve"> 16 февраля 2021</w:t>
      </w:r>
      <w:r>
        <w:rPr>
          <w:sz w:val="28"/>
          <w:szCs w:val="28"/>
        </w:rPr>
        <w:t xml:space="preserve"> </w:t>
      </w:r>
      <w:r w:rsidRPr="00AF46A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F46A8">
        <w:rPr>
          <w:sz w:val="28"/>
          <w:szCs w:val="28"/>
        </w:rPr>
        <w:t xml:space="preserve"> </w:t>
      </w:r>
      <w:r w:rsidRPr="00AF46A8">
        <w:rPr>
          <w:bCs/>
          <w:sz w:val="28"/>
          <w:szCs w:val="28"/>
        </w:rPr>
        <w:t>Отраслев</w:t>
      </w:r>
      <w:r>
        <w:rPr>
          <w:bCs/>
          <w:sz w:val="28"/>
          <w:szCs w:val="28"/>
        </w:rPr>
        <w:t>ое</w:t>
      </w:r>
      <w:r w:rsidRPr="00AF46A8">
        <w:rPr>
          <w:bCs/>
          <w:sz w:val="28"/>
          <w:szCs w:val="28"/>
        </w:rPr>
        <w:t xml:space="preserve"> соглашение по организациям, находящимся в ведении Министерства образования Кузбасса на 2021-2023 годы</w:t>
      </w:r>
      <w:r w:rsidRPr="00AF46A8">
        <w:rPr>
          <w:sz w:val="28"/>
          <w:szCs w:val="28"/>
        </w:rPr>
        <w:t xml:space="preserve">.  </w:t>
      </w:r>
    </w:p>
    <w:p w:rsidR="00A377C8" w:rsidRDefault="00A377C8" w:rsidP="00C839F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(31 марта 2022 года) заключено </w:t>
      </w:r>
      <w:r w:rsidRPr="007B15A0">
        <w:rPr>
          <w:sz w:val="28"/>
          <w:szCs w:val="28"/>
        </w:rPr>
        <w:t>Отраслев</w:t>
      </w:r>
      <w:r>
        <w:rPr>
          <w:sz w:val="28"/>
          <w:szCs w:val="28"/>
        </w:rPr>
        <w:t>ое</w:t>
      </w:r>
      <w:r w:rsidRPr="007B15A0">
        <w:rPr>
          <w:sz w:val="28"/>
          <w:szCs w:val="28"/>
        </w:rPr>
        <w:t xml:space="preserve"> соглашение по организациям, находящимся в ведении Министерства науки и высшего образования Кузбасса, на 2022 - 2024 годы</w:t>
      </w:r>
      <w:r>
        <w:rPr>
          <w:sz w:val="28"/>
          <w:szCs w:val="28"/>
        </w:rPr>
        <w:t>.</w:t>
      </w:r>
    </w:p>
    <w:p w:rsidR="006D3F9F" w:rsidRDefault="00A377C8" w:rsidP="00C839F9">
      <w:pPr>
        <w:ind w:firstLine="709"/>
        <w:jc w:val="both"/>
        <w:rPr>
          <w:sz w:val="28"/>
          <w:szCs w:val="28"/>
        </w:rPr>
      </w:pPr>
      <w:r w:rsidRPr="00AF46A8">
        <w:rPr>
          <w:sz w:val="28"/>
          <w:szCs w:val="28"/>
        </w:rPr>
        <w:t>В</w:t>
      </w:r>
      <w:r>
        <w:rPr>
          <w:sz w:val="28"/>
          <w:szCs w:val="28"/>
        </w:rPr>
        <w:t>о всех</w:t>
      </w:r>
      <w:r w:rsidRPr="00AF46A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ах</w:t>
      </w:r>
      <w:r w:rsidRPr="00AF46A8">
        <w:rPr>
          <w:sz w:val="28"/>
          <w:szCs w:val="28"/>
        </w:rPr>
        <w:t xml:space="preserve"> и район</w:t>
      </w:r>
      <w:r>
        <w:rPr>
          <w:sz w:val="28"/>
          <w:szCs w:val="28"/>
        </w:rPr>
        <w:t>ах</w:t>
      </w:r>
      <w:r w:rsidRPr="00AF46A8">
        <w:rPr>
          <w:sz w:val="28"/>
          <w:szCs w:val="28"/>
        </w:rPr>
        <w:t xml:space="preserve"> действуют </w:t>
      </w:r>
      <w:r>
        <w:rPr>
          <w:sz w:val="28"/>
          <w:szCs w:val="28"/>
        </w:rPr>
        <w:t xml:space="preserve">отраслевые </w:t>
      </w:r>
      <w:r w:rsidRPr="00AF46A8">
        <w:rPr>
          <w:sz w:val="28"/>
          <w:szCs w:val="28"/>
        </w:rPr>
        <w:t xml:space="preserve">соглашения между органами управления </w:t>
      </w:r>
      <w:r>
        <w:rPr>
          <w:sz w:val="28"/>
          <w:szCs w:val="28"/>
        </w:rPr>
        <w:t xml:space="preserve">образованием </w:t>
      </w:r>
      <w:r w:rsidRPr="00AF46A8">
        <w:rPr>
          <w:sz w:val="28"/>
          <w:szCs w:val="28"/>
        </w:rPr>
        <w:t>и территориальными организациями Профсоюза.</w:t>
      </w:r>
    </w:p>
    <w:p w:rsidR="00E7061B" w:rsidRDefault="00E7061B" w:rsidP="00E7061B">
      <w:pPr>
        <w:ind w:firstLine="709"/>
        <w:rPr>
          <w:sz w:val="28"/>
          <w:szCs w:val="28"/>
        </w:rPr>
      </w:pPr>
    </w:p>
    <w:p w:rsidR="006D3F9F" w:rsidRPr="00E96943" w:rsidRDefault="00E7061B" w:rsidP="001C1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Федерации                                                         </w:t>
      </w:r>
      <w:r w:rsidR="001C102E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О.В.Маршалко</w:t>
      </w:r>
    </w:p>
    <w:sectPr w:rsidR="006D3F9F" w:rsidRPr="00E96943" w:rsidSect="00BD3778">
      <w:headerReference w:type="even" r:id="rId7"/>
      <w:headerReference w:type="default" r:id="rId8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FD" w:rsidRDefault="000362FD">
      <w:r>
        <w:separator/>
      </w:r>
    </w:p>
  </w:endnote>
  <w:endnote w:type="continuationSeparator" w:id="0">
    <w:p w:rsidR="000362FD" w:rsidRDefault="000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FD" w:rsidRDefault="000362FD">
      <w:r>
        <w:separator/>
      </w:r>
    </w:p>
  </w:footnote>
  <w:footnote w:type="continuationSeparator" w:id="0">
    <w:p w:rsidR="000362FD" w:rsidRDefault="0003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23" w:rsidRDefault="009E3723" w:rsidP="00BD37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723" w:rsidRDefault="009E3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23" w:rsidRDefault="009E3723" w:rsidP="00BD37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02E">
      <w:rPr>
        <w:rStyle w:val="a4"/>
        <w:noProof/>
      </w:rPr>
      <w:t>6</w:t>
    </w:r>
    <w:r>
      <w:rPr>
        <w:rStyle w:val="a4"/>
      </w:rPr>
      <w:fldChar w:fldCharType="end"/>
    </w:r>
  </w:p>
  <w:p w:rsidR="009E3723" w:rsidRDefault="009E3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6E91"/>
    <w:multiLevelType w:val="hybridMultilevel"/>
    <w:tmpl w:val="9CFCDDC0"/>
    <w:lvl w:ilvl="0" w:tplc="952889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F94A09"/>
    <w:multiLevelType w:val="hybridMultilevel"/>
    <w:tmpl w:val="ACF49D16"/>
    <w:lvl w:ilvl="0" w:tplc="BE7C29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F221B5"/>
    <w:multiLevelType w:val="hybridMultilevel"/>
    <w:tmpl w:val="569E580E"/>
    <w:lvl w:ilvl="0" w:tplc="3CAC02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E9041B8"/>
    <w:multiLevelType w:val="hybridMultilevel"/>
    <w:tmpl w:val="4E9625BA"/>
    <w:lvl w:ilvl="0" w:tplc="7FDEE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E1D"/>
    <w:multiLevelType w:val="hybridMultilevel"/>
    <w:tmpl w:val="FF483606"/>
    <w:lvl w:ilvl="0" w:tplc="DCDEA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53"/>
    <w:rsid w:val="000012E9"/>
    <w:rsid w:val="00001564"/>
    <w:rsid w:val="00004B74"/>
    <w:rsid w:val="00005A47"/>
    <w:rsid w:val="00007CC9"/>
    <w:rsid w:val="00010AFF"/>
    <w:rsid w:val="0001748B"/>
    <w:rsid w:val="0002579D"/>
    <w:rsid w:val="0003447F"/>
    <w:rsid w:val="000362FD"/>
    <w:rsid w:val="00037212"/>
    <w:rsid w:val="00041EB9"/>
    <w:rsid w:val="00046084"/>
    <w:rsid w:val="0005063E"/>
    <w:rsid w:val="00051E80"/>
    <w:rsid w:val="0005490D"/>
    <w:rsid w:val="00055285"/>
    <w:rsid w:val="0005593B"/>
    <w:rsid w:val="00056454"/>
    <w:rsid w:val="000726E1"/>
    <w:rsid w:val="000741D2"/>
    <w:rsid w:val="00077020"/>
    <w:rsid w:val="0007709C"/>
    <w:rsid w:val="000800B5"/>
    <w:rsid w:val="00084F1E"/>
    <w:rsid w:val="00086A68"/>
    <w:rsid w:val="00087430"/>
    <w:rsid w:val="000A4F52"/>
    <w:rsid w:val="000C1215"/>
    <w:rsid w:val="000C6679"/>
    <w:rsid w:val="000D171D"/>
    <w:rsid w:val="000D3680"/>
    <w:rsid w:val="000E2AEF"/>
    <w:rsid w:val="000E5136"/>
    <w:rsid w:val="000E7907"/>
    <w:rsid w:val="000F16D1"/>
    <w:rsid w:val="000F3C28"/>
    <w:rsid w:val="00102586"/>
    <w:rsid w:val="00105569"/>
    <w:rsid w:val="001062BF"/>
    <w:rsid w:val="00112C81"/>
    <w:rsid w:val="00114FE5"/>
    <w:rsid w:val="001232D6"/>
    <w:rsid w:val="00123618"/>
    <w:rsid w:val="00132347"/>
    <w:rsid w:val="001428FF"/>
    <w:rsid w:val="00143BAF"/>
    <w:rsid w:val="001564F4"/>
    <w:rsid w:val="00160461"/>
    <w:rsid w:val="001611A3"/>
    <w:rsid w:val="001655F4"/>
    <w:rsid w:val="00165E1C"/>
    <w:rsid w:val="00167478"/>
    <w:rsid w:val="001734E2"/>
    <w:rsid w:val="001756D0"/>
    <w:rsid w:val="00184D65"/>
    <w:rsid w:val="00185146"/>
    <w:rsid w:val="001862B8"/>
    <w:rsid w:val="001921FA"/>
    <w:rsid w:val="00196E14"/>
    <w:rsid w:val="001976EA"/>
    <w:rsid w:val="001A145B"/>
    <w:rsid w:val="001B2D87"/>
    <w:rsid w:val="001B4D40"/>
    <w:rsid w:val="001B6A68"/>
    <w:rsid w:val="001C102E"/>
    <w:rsid w:val="001C1AA4"/>
    <w:rsid w:val="001C1B78"/>
    <w:rsid w:val="001C2EA4"/>
    <w:rsid w:val="001C5C9D"/>
    <w:rsid w:val="001C7F5F"/>
    <w:rsid w:val="001D006B"/>
    <w:rsid w:val="001D62C2"/>
    <w:rsid w:val="001E6A00"/>
    <w:rsid w:val="001F3BA2"/>
    <w:rsid w:val="001F44BC"/>
    <w:rsid w:val="002025A5"/>
    <w:rsid w:val="00205885"/>
    <w:rsid w:val="002153C0"/>
    <w:rsid w:val="002253B5"/>
    <w:rsid w:val="00230610"/>
    <w:rsid w:val="002366C6"/>
    <w:rsid w:val="00242D59"/>
    <w:rsid w:val="00252AE8"/>
    <w:rsid w:val="00261706"/>
    <w:rsid w:val="00265F44"/>
    <w:rsid w:val="002704F4"/>
    <w:rsid w:val="00272D1A"/>
    <w:rsid w:val="0028688C"/>
    <w:rsid w:val="00291842"/>
    <w:rsid w:val="002922CA"/>
    <w:rsid w:val="002941E8"/>
    <w:rsid w:val="002A062B"/>
    <w:rsid w:val="002A0C8A"/>
    <w:rsid w:val="002A0E73"/>
    <w:rsid w:val="002A480F"/>
    <w:rsid w:val="002B4708"/>
    <w:rsid w:val="002B7212"/>
    <w:rsid w:val="002B74A7"/>
    <w:rsid w:val="002B773B"/>
    <w:rsid w:val="002C1D95"/>
    <w:rsid w:val="002C3781"/>
    <w:rsid w:val="002C4347"/>
    <w:rsid w:val="002D180A"/>
    <w:rsid w:val="002D2C5B"/>
    <w:rsid w:val="002D4293"/>
    <w:rsid w:val="002D4ECA"/>
    <w:rsid w:val="002D5DA8"/>
    <w:rsid w:val="002E4879"/>
    <w:rsid w:val="002F7BB4"/>
    <w:rsid w:val="00300B29"/>
    <w:rsid w:val="003115B0"/>
    <w:rsid w:val="0031461F"/>
    <w:rsid w:val="003156D6"/>
    <w:rsid w:val="0031572F"/>
    <w:rsid w:val="00315B2F"/>
    <w:rsid w:val="003208E1"/>
    <w:rsid w:val="003238A0"/>
    <w:rsid w:val="00325F3B"/>
    <w:rsid w:val="003305D0"/>
    <w:rsid w:val="0033510E"/>
    <w:rsid w:val="0033747D"/>
    <w:rsid w:val="00337A9F"/>
    <w:rsid w:val="00345BCA"/>
    <w:rsid w:val="00346498"/>
    <w:rsid w:val="00350046"/>
    <w:rsid w:val="00355452"/>
    <w:rsid w:val="00365312"/>
    <w:rsid w:val="00365B53"/>
    <w:rsid w:val="00366195"/>
    <w:rsid w:val="003709F6"/>
    <w:rsid w:val="00383731"/>
    <w:rsid w:val="00386D82"/>
    <w:rsid w:val="00391CA0"/>
    <w:rsid w:val="00391DD1"/>
    <w:rsid w:val="003A7C56"/>
    <w:rsid w:val="003B0FFB"/>
    <w:rsid w:val="003B2AC0"/>
    <w:rsid w:val="003B2F12"/>
    <w:rsid w:val="003B524B"/>
    <w:rsid w:val="003B52FD"/>
    <w:rsid w:val="003C0706"/>
    <w:rsid w:val="003C0D1D"/>
    <w:rsid w:val="003C11BF"/>
    <w:rsid w:val="003C670C"/>
    <w:rsid w:val="003D3310"/>
    <w:rsid w:val="003D7F55"/>
    <w:rsid w:val="003E0F76"/>
    <w:rsid w:val="003E21E4"/>
    <w:rsid w:val="003E2785"/>
    <w:rsid w:val="003E3F95"/>
    <w:rsid w:val="00402AFD"/>
    <w:rsid w:val="00404C72"/>
    <w:rsid w:val="00433B37"/>
    <w:rsid w:val="00435F2A"/>
    <w:rsid w:val="00440139"/>
    <w:rsid w:val="00441B0C"/>
    <w:rsid w:val="00443D29"/>
    <w:rsid w:val="00444A20"/>
    <w:rsid w:val="00446C22"/>
    <w:rsid w:val="00450316"/>
    <w:rsid w:val="00456F38"/>
    <w:rsid w:val="00463AAE"/>
    <w:rsid w:val="00471CD4"/>
    <w:rsid w:val="00474DF4"/>
    <w:rsid w:val="004756B4"/>
    <w:rsid w:val="00475911"/>
    <w:rsid w:val="00482D31"/>
    <w:rsid w:val="0049156A"/>
    <w:rsid w:val="004931DA"/>
    <w:rsid w:val="00496085"/>
    <w:rsid w:val="004A04F3"/>
    <w:rsid w:val="004A161C"/>
    <w:rsid w:val="004A58B5"/>
    <w:rsid w:val="004B7A3E"/>
    <w:rsid w:val="004C26A9"/>
    <w:rsid w:val="004D54B6"/>
    <w:rsid w:val="004F1F3A"/>
    <w:rsid w:val="00502BB5"/>
    <w:rsid w:val="005038A2"/>
    <w:rsid w:val="005062C9"/>
    <w:rsid w:val="005171FD"/>
    <w:rsid w:val="005263D3"/>
    <w:rsid w:val="00530597"/>
    <w:rsid w:val="005360AA"/>
    <w:rsid w:val="00537CFF"/>
    <w:rsid w:val="0054632C"/>
    <w:rsid w:val="00560B80"/>
    <w:rsid w:val="00567D67"/>
    <w:rsid w:val="00572166"/>
    <w:rsid w:val="00572CC0"/>
    <w:rsid w:val="00577D55"/>
    <w:rsid w:val="005902B2"/>
    <w:rsid w:val="00596C16"/>
    <w:rsid w:val="005A1EA3"/>
    <w:rsid w:val="005B059C"/>
    <w:rsid w:val="005B6642"/>
    <w:rsid w:val="005B72C9"/>
    <w:rsid w:val="005D0857"/>
    <w:rsid w:val="005D1710"/>
    <w:rsid w:val="005D28F1"/>
    <w:rsid w:val="005D29DC"/>
    <w:rsid w:val="005D415E"/>
    <w:rsid w:val="005D503C"/>
    <w:rsid w:val="005F30EF"/>
    <w:rsid w:val="005F73AC"/>
    <w:rsid w:val="00600153"/>
    <w:rsid w:val="00600BDC"/>
    <w:rsid w:val="00603655"/>
    <w:rsid w:val="0062173E"/>
    <w:rsid w:val="00626DB9"/>
    <w:rsid w:val="0063541C"/>
    <w:rsid w:val="00642B47"/>
    <w:rsid w:val="00662F3C"/>
    <w:rsid w:val="00667074"/>
    <w:rsid w:val="00673D29"/>
    <w:rsid w:val="0067524E"/>
    <w:rsid w:val="00680A34"/>
    <w:rsid w:val="006814B1"/>
    <w:rsid w:val="00681A68"/>
    <w:rsid w:val="00682596"/>
    <w:rsid w:val="00685013"/>
    <w:rsid w:val="00685C86"/>
    <w:rsid w:val="00695008"/>
    <w:rsid w:val="006A07C6"/>
    <w:rsid w:val="006A5C69"/>
    <w:rsid w:val="006B12F2"/>
    <w:rsid w:val="006C2D67"/>
    <w:rsid w:val="006C3068"/>
    <w:rsid w:val="006C4B7E"/>
    <w:rsid w:val="006C5D26"/>
    <w:rsid w:val="006D03A2"/>
    <w:rsid w:val="006D3F9F"/>
    <w:rsid w:val="006E0D75"/>
    <w:rsid w:val="006E2A7B"/>
    <w:rsid w:val="006E42A2"/>
    <w:rsid w:val="006E5152"/>
    <w:rsid w:val="006F030D"/>
    <w:rsid w:val="006F2109"/>
    <w:rsid w:val="006F277A"/>
    <w:rsid w:val="006F49D0"/>
    <w:rsid w:val="006F6CCC"/>
    <w:rsid w:val="00703534"/>
    <w:rsid w:val="00711978"/>
    <w:rsid w:val="0071397F"/>
    <w:rsid w:val="00714D15"/>
    <w:rsid w:val="00720777"/>
    <w:rsid w:val="00721C73"/>
    <w:rsid w:val="00723F9D"/>
    <w:rsid w:val="007362A3"/>
    <w:rsid w:val="00737495"/>
    <w:rsid w:val="00754957"/>
    <w:rsid w:val="00754A01"/>
    <w:rsid w:val="0076052C"/>
    <w:rsid w:val="007657DF"/>
    <w:rsid w:val="00765B75"/>
    <w:rsid w:val="00772FF2"/>
    <w:rsid w:val="00776456"/>
    <w:rsid w:val="00780517"/>
    <w:rsid w:val="00795110"/>
    <w:rsid w:val="00796C6F"/>
    <w:rsid w:val="007B2451"/>
    <w:rsid w:val="007B295F"/>
    <w:rsid w:val="007B331F"/>
    <w:rsid w:val="007C0729"/>
    <w:rsid w:val="007C64F4"/>
    <w:rsid w:val="007D12AC"/>
    <w:rsid w:val="007D2633"/>
    <w:rsid w:val="007E30FE"/>
    <w:rsid w:val="007E3EDC"/>
    <w:rsid w:val="007E7C8C"/>
    <w:rsid w:val="007F105A"/>
    <w:rsid w:val="007F1E6C"/>
    <w:rsid w:val="007F2648"/>
    <w:rsid w:val="007F47A0"/>
    <w:rsid w:val="007F7CBA"/>
    <w:rsid w:val="00802861"/>
    <w:rsid w:val="008048C3"/>
    <w:rsid w:val="00812D33"/>
    <w:rsid w:val="008337E4"/>
    <w:rsid w:val="00842038"/>
    <w:rsid w:val="00845C6A"/>
    <w:rsid w:val="00850465"/>
    <w:rsid w:val="008508A8"/>
    <w:rsid w:val="008520A3"/>
    <w:rsid w:val="00867FF7"/>
    <w:rsid w:val="0087058B"/>
    <w:rsid w:val="00877146"/>
    <w:rsid w:val="008779A0"/>
    <w:rsid w:val="00890436"/>
    <w:rsid w:val="00893BA3"/>
    <w:rsid w:val="00894A05"/>
    <w:rsid w:val="008A57AC"/>
    <w:rsid w:val="008B15C3"/>
    <w:rsid w:val="008B23CE"/>
    <w:rsid w:val="008B29A2"/>
    <w:rsid w:val="008B3D01"/>
    <w:rsid w:val="008C3569"/>
    <w:rsid w:val="008C4515"/>
    <w:rsid w:val="008C47BE"/>
    <w:rsid w:val="008C50B6"/>
    <w:rsid w:val="008D7967"/>
    <w:rsid w:val="008E0841"/>
    <w:rsid w:val="008E3B1C"/>
    <w:rsid w:val="008F3C28"/>
    <w:rsid w:val="008F5DC8"/>
    <w:rsid w:val="008F6502"/>
    <w:rsid w:val="008F76E1"/>
    <w:rsid w:val="00900C0A"/>
    <w:rsid w:val="00904902"/>
    <w:rsid w:val="00905448"/>
    <w:rsid w:val="00914505"/>
    <w:rsid w:val="00921258"/>
    <w:rsid w:val="00921435"/>
    <w:rsid w:val="009239C8"/>
    <w:rsid w:val="00932233"/>
    <w:rsid w:val="00932DD5"/>
    <w:rsid w:val="00950ED6"/>
    <w:rsid w:val="00960E69"/>
    <w:rsid w:val="009630AF"/>
    <w:rsid w:val="00967B93"/>
    <w:rsid w:val="00970BC9"/>
    <w:rsid w:val="00975299"/>
    <w:rsid w:val="00980183"/>
    <w:rsid w:val="00980F99"/>
    <w:rsid w:val="00982095"/>
    <w:rsid w:val="009838F1"/>
    <w:rsid w:val="0098425B"/>
    <w:rsid w:val="009B387A"/>
    <w:rsid w:val="009B4BF7"/>
    <w:rsid w:val="009E19CD"/>
    <w:rsid w:val="009E3723"/>
    <w:rsid w:val="009E38D1"/>
    <w:rsid w:val="009F1222"/>
    <w:rsid w:val="009F4920"/>
    <w:rsid w:val="009F6EA1"/>
    <w:rsid w:val="00A0085A"/>
    <w:rsid w:val="00A034AB"/>
    <w:rsid w:val="00A060FA"/>
    <w:rsid w:val="00A10758"/>
    <w:rsid w:val="00A1192B"/>
    <w:rsid w:val="00A15197"/>
    <w:rsid w:val="00A20EE3"/>
    <w:rsid w:val="00A26908"/>
    <w:rsid w:val="00A3778E"/>
    <w:rsid w:val="00A377C8"/>
    <w:rsid w:val="00A37A00"/>
    <w:rsid w:val="00A41E39"/>
    <w:rsid w:val="00A46B4A"/>
    <w:rsid w:val="00A52783"/>
    <w:rsid w:val="00A56DF2"/>
    <w:rsid w:val="00A75512"/>
    <w:rsid w:val="00A87FF4"/>
    <w:rsid w:val="00A95F8C"/>
    <w:rsid w:val="00AA65B7"/>
    <w:rsid w:val="00AA6D32"/>
    <w:rsid w:val="00AA6EDD"/>
    <w:rsid w:val="00AB1FAD"/>
    <w:rsid w:val="00AC41D7"/>
    <w:rsid w:val="00AD1C44"/>
    <w:rsid w:val="00AD398D"/>
    <w:rsid w:val="00AD50F6"/>
    <w:rsid w:val="00AD7BEB"/>
    <w:rsid w:val="00AE28C0"/>
    <w:rsid w:val="00AE3064"/>
    <w:rsid w:val="00AE4114"/>
    <w:rsid w:val="00AE7C1E"/>
    <w:rsid w:val="00AF65DD"/>
    <w:rsid w:val="00AF68A3"/>
    <w:rsid w:val="00B01003"/>
    <w:rsid w:val="00B16612"/>
    <w:rsid w:val="00B279DE"/>
    <w:rsid w:val="00B34DA1"/>
    <w:rsid w:val="00B35F74"/>
    <w:rsid w:val="00B40903"/>
    <w:rsid w:val="00B44198"/>
    <w:rsid w:val="00B46539"/>
    <w:rsid w:val="00B47863"/>
    <w:rsid w:val="00B513F0"/>
    <w:rsid w:val="00B533D7"/>
    <w:rsid w:val="00B54226"/>
    <w:rsid w:val="00B57328"/>
    <w:rsid w:val="00B6033E"/>
    <w:rsid w:val="00B6349A"/>
    <w:rsid w:val="00B65BDF"/>
    <w:rsid w:val="00B725BC"/>
    <w:rsid w:val="00B7475F"/>
    <w:rsid w:val="00B8045A"/>
    <w:rsid w:val="00B80C70"/>
    <w:rsid w:val="00B86E11"/>
    <w:rsid w:val="00B87BA2"/>
    <w:rsid w:val="00B93B6B"/>
    <w:rsid w:val="00BA1F16"/>
    <w:rsid w:val="00BA26FC"/>
    <w:rsid w:val="00BA466C"/>
    <w:rsid w:val="00BA5E70"/>
    <w:rsid w:val="00BB6ADB"/>
    <w:rsid w:val="00BC41AA"/>
    <w:rsid w:val="00BD1290"/>
    <w:rsid w:val="00BD3778"/>
    <w:rsid w:val="00BD5CA4"/>
    <w:rsid w:val="00BD6632"/>
    <w:rsid w:val="00BE3319"/>
    <w:rsid w:val="00BE4F1F"/>
    <w:rsid w:val="00BF7187"/>
    <w:rsid w:val="00BF76B2"/>
    <w:rsid w:val="00C054C1"/>
    <w:rsid w:val="00C1302B"/>
    <w:rsid w:val="00C152E5"/>
    <w:rsid w:val="00C20623"/>
    <w:rsid w:val="00C2323D"/>
    <w:rsid w:val="00C25C0E"/>
    <w:rsid w:val="00C27FFB"/>
    <w:rsid w:val="00C35C8E"/>
    <w:rsid w:val="00C41D2C"/>
    <w:rsid w:val="00C451DE"/>
    <w:rsid w:val="00C5070B"/>
    <w:rsid w:val="00C50E28"/>
    <w:rsid w:val="00C50EBA"/>
    <w:rsid w:val="00C5521B"/>
    <w:rsid w:val="00C60859"/>
    <w:rsid w:val="00C629EE"/>
    <w:rsid w:val="00C642A8"/>
    <w:rsid w:val="00C8200E"/>
    <w:rsid w:val="00C839F9"/>
    <w:rsid w:val="00C90BCF"/>
    <w:rsid w:val="00C9418B"/>
    <w:rsid w:val="00C947F3"/>
    <w:rsid w:val="00C97AF5"/>
    <w:rsid w:val="00CA3073"/>
    <w:rsid w:val="00CC1AAD"/>
    <w:rsid w:val="00CD217A"/>
    <w:rsid w:val="00CD53F6"/>
    <w:rsid w:val="00CF0B06"/>
    <w:rsid w:val="00D041CA"/>
    <w:rsid w:val="00D06033"/>
    <w:rsid w:val="00D1037F"/>
    <w:rsid w:val="00D12307"/>
    <w:rsid w:val="00D20FF7"/>
    <w:rsid w:val="00D33BFB"/>
    <w:rsid w:val="00D37A2C"/>
    <w:rsid w:val="00D4020C"/>
    <w:rsid w:val="00D403E7"/>
    <w:rsid w:val="00D42A6E"/>
    <w:rsid w:val="00D435BA"/>
    <w:rsid w:val="00D51E15"/>
    <w:rsid w:val="00D57FE8"/>
    <w:rsid w:val="00D62509"/>
    <w:rsid w:val="00D64CB9"/>
    <w:rsid w:val="00D66F95"/>
    <w:rsid w:val="00D71B36"/>
    <w:rsid w:val="00D77592"/>
    <w:rsid w:val="00D80F53"/>
    <w:rsid w:val="00D82D42"/>
    <w:rsid w:val="00D82F6B"/>
    <w:rsid w:val="00D83BA7"/>
    <w:rsid w:val="00D900E7"/>
    <w:rsid w:val="00D94018"/>
    <w:rsid w:val="00D977F1"/>
    <w:rsid w:val="00DA0ACB"/>
    <w:rsid w:val="00DA2537"/>
    <w:rsid w:val="00DA7D18"/>
    <w:rsid w:val="00DB1752"/>
    <w:rsid w:val="00DC0CBE"/>
    <w:rsid w:val="00DC1847"/>
    <w:rsid w:val="00DC4702"/>
    <w:rsid w:val="00DC4F33"/>
    <w:rsid w:val="00DD1E96"/>
    <w:rsid w:val="00DD30DF"/>
    <w:rsid w:val="00DD543B"/>
    <w:rsid w:val="00DD5C17"/>
    <w:rsid w:val="00DE02F0"/>
    <w:rsid w:val="00DE4D72"/>
    <w:rsid w:val="00DF2BCC"/>
    <w:rsid w:val="00DF3D1D"/>
    <w:rsid w:val="00E01CF8"/>
    <w:rsid w:val="00E0413B"/>
    <w:rsid w:val="00E051B0"/>
    <w:rsid w:val="00E1238B"/>
    <w:rsid w:val="00E160D5"/>
    <w:rsid w:val="00E17195"/>
    <w:rsid w:val="00E20012"/>
    <w:rsid w:val="00E25E34"/>
    <w:rsid w:val="00E3770E"/>
    <w:rsid w:val="00E43C7D"/>
    <w:rsid w:val="00E44006"/>
    <w:rsid w:val="00E475F3"/>
    <w:rsid w:val="00E52B07"/>
    <w:rsid w:val="00E55AC7"/>
    <w:rsid w:val="00E561C3"/>
    <w:rsid w:val="00E57474"/>
    <w:rsid w:val="00E7061B"/>
    <w:rsid w:val="00E72E0B"/>
    <w:rsid w:val="00E76B24"/>
    <w:rsid w:val="00E801BD"/>
    <w:rsid w:val="00E81472"/>
    <w:rsid w:val="00E84C90"/>
    <w:rsid w:val="00E861A1"/>
    <w:rsid w:val="00E8787B"/>
    <w:rsid w:val="00E87B9C"/>
    <w:rsid w:val="00E96943"/>
    <w:rsid w:val="00E975CB"/>
    <w:rsid w:val="00EA343E"/>
    <w:rsid w:val="00EA650C"/>
    <w:rsid w:val="00EA6703"/>
    <w:rsid w:val="00EB1846"/>
    <w:rsid w:val="00EB59E4"/>
    <w:rsid w:val="00EC3F17"/>
    <w:rsid w:val="00ED13E8"/>
    <w:rsid w:val="00ED252F"/>
    <w:rsid w:val="00ED3C82"/>
    <w:rsid w:val="00ED5C9A"/>
    <w:rsid w:val="00ED7119"/>
    <w:rsid w:val="00EF1A9C"/>
    <w:rsid w:val="00EF1C55"/>
    <w:rsid w:val="00F0097A"/>
    <w:rsid w:val="00F07719"/>
    <w:rsid w:val="00F1524D"/>
    <w:rsid w:val="00F167F3"/>
    <w:rsid w:val="00F20A2A"/>
    <w:rsid w:val="00F22853"/>
    <w:rsid w:val="00F22C78"/>
    <w:rsid w:val="00F22DFA"/>
    <w:rsid w:val="00F24BA7"/>
    <w:rsid w:val="00F32068"/>
    <w:rsid w:val="00F33166"/>
    <w:rsid w:val="00F349DE"/>
    <w:rsid w:val="00F50D27"/>
    <w:rsid w:val="00F601D2"/>
    <w:rsid w:val="00F72EEC"/>
    <w:rsid w:val="00F75A78"/>
    <w:rsid w:val="00F76AEB"/>
    <w:rsid w:val="00F9098D"/>
    <w:rsid w:val="00F951A8"/>
    <w:rsid w:val="00F95982"/>
    <w:rsid w:val="00FA6EC3"/>
    <w:rsid w:val="00FB68F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FC84C-4371-4304-A22A-A1768555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9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957"/>
  </w:style>
  <w:style w:type="paragraph" w:styleId="a5">
    <w:name w:val="Body Text"/>
    <w:basedOn w:val="a"/>
    <w:rsid w:val="00685C86"/>
    <w:pPr>
      <w:jc w:val="both"/>
    </w:pPr>
  </w:style>
  <w:style w:type="paragraph" w:styleId="a6">
    <w:name w:val="Body Text Indent"/>
    <w:basedOn w:val="a"/>
    <w:rsid w:val="00685C86"/>
    <w:pPr>
      <w:spacing w:after="120"/>
      <w:ind w:left="283"/>
    </w:pPr>
  </w:style>
  <w:style w:type="paragraph" w:styleId="2">
    <w:name w:val="Body Text Indent 2"/>
    <w:basedOn w:val="a"/>
    <w:rsid w:val="00685C86"/>
    <w:pPr>
      <w:spacing w:after="120" w:line="480" w:lineRule="auto"/>
      <w:ind w:left="283"/>
    </w:pPr>
  </w:style>
  <w:style w:type="paragraph" w:customStyle="1" w:styleId="3">
    <w:name w:val="Знак Знак Знак Знак Знак Знак Знак Знак Знак Знак Знак Знак3 Знак Знак Знак Знак"/>
    <w:basedOn w:val="a"/>
    <w:rsid w:val="00471C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C629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link w:val="a9"/>
    <w:rsid w:val="00E8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01BD"/>
    <w:rPr>
      <w:sz w:val="24"/>
      <w:szCs w:val="24"/>
    </w:rPr>
  </w:style>
  <w:style w:type="paragraph" w:styleId="aa">
    <w:name w:val="Balloon Text"/>
    <w:basedOn w:val="a"/>
    <w:link w:val="ab"/>
    <w:rsid w:val="00C50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507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1A68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</vt:lpstr>
    </vt:vector>
  </TitlesOfParts>
  <Company>1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subject/>
  <dc:creator>user3</dc:creator>
  <cp:keywords/>
  <cp:lastModifiedBy>user</cp:lastModifiedBy>
  <cp:revision>4</cp:revision>
  <cp:lastPrinted>2023-02-28T04:34:00Z</cp:lastPrinted>
  <dcterms:created xsi:type="dcterms:W3CDTF">2023-03-02T08:17:00Z</dcterms:created>
  <dcterms:modified xsi:type="dcterms:W3CDTF">2023-03-02T10:07:00Z</dcterms:modified>
</cp:coreProperties>
</file>