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AE2" w:rsidRDefault="00994AE2" w:rsidP="00994AE2">
      <w:pPr>
        <w:autoSpaceDE w:val="0"/>
        <w:autoSpaceDN w:val="0"/>
        <w:adjustRightInd w:val="0"/>
        <w:spacing w:after="0" w:line="240" w:lineRule="auto"/>
        <w:ind w:firstLine="54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Новое в законодательстве (</w:t>
      </w:r>
      <w:r>
        <w:rPr>
          <w:rFonts w:ascii="Times New Roman" w:hAnsi="Times New Roman" w:cs="Times New Roman"/>
          <w:b/>
          <w:bCs/>
          <w:sz w:val="28"/>
          <w:szCs w:val="28"/>
          <w:lang w:val="ru-RU"/>
        </w:rPr>
        <w:t>апрель</w:t>
      </w:r>
      <w:r>
        <w:rPr>
          <w:rFonts w:ascii="Times New Roman" w:hAnsi="Times New Roman" w:cs="Times New Roman"/>
          <w:b/>
          <w:bCs/>
          <w:sz w:val="28"/>
          <w:szCs w:val="28"/>
          <w:lang w:val="ru-RU"/>
        </w:rPr>
        <w:t xml:space="preserve"> 2024):</w:t>
      </w:r>
    </w:p>
    <w:p w:rsidR="00AC13E6" w:rsidRPr="00C616ED" w:rsidRDefault="00AC13E6" w:rsidP="00AC13E6">
      <w:pPr>
        <w:autoSpaceDE w:val="0"/>
        <w:autoSpaceDN w:val="0"/>
        <w:adjustRightInd w:val="0"/>
        <w:spacing w:before="240" w:after="0" w:line="240" w:lineRule="auto"/>
        <w:ind w:firstLine="540"/>
        <w:jc w:val="both"/>
        <w:rPr>
          <w:rFonts w:ascii="Times New Roman" w:hAnsi="Times New Roman" w:cs="Times New Roman"/>
          <w:sz w:val="28"/>
          <w:szCs w:val="28"/>
          <w:lang w:val="ru-RU"/>
        </w:rPr>
      </w:pPr>
      <w:r w:rsidRPr="00AC13E6">
        <w:rPr>
          <w:rFonts w:ascii="Times New Roman" w:hAnsi="Times New Roman" w:cs="Times New Roman"/>
          <w:b/>
          <w:bCs/>
          <w:sz w:val="28"/>
          <w:szCs w:val="28"/>
          <w:lang w:val="ru-RU"/>
        </w:rPr>
        <w:t xml:space="preserve">Внесены изменения в Трудовой кодекс Российской Федерации </w:t>
      </w:r>
      <w:r w:rsidRPr="00C616ED">
        <w:rPr>
          <w:rFonts w:ascii="Times New Roman" w:hAnsi="Times New Roman" w:cs="Times New Roman"/>
          <w:sz w:val="28"/>
          <w:szCs w:val="28"/>
          <w:lang w:val="ru-RU"/>
        </w:rPr>
        <w:t xml:space="preserve">(Федеральный </w:t>
      </w:r>
      <w:hyperlink r:id="rId4" w:history="1">
        <w:r w:rsidRPr="00C616ED">
          <w:rPr>
            <w:rFonts w:ascii="Times New Roman" w:hAnsi="Times New Roman" w:cs="Times New Roman"/>
            <w:sz w:val="28"/>
            <w:szCs w:val="28"/>
            <w:lang w:val="ru-RU"/>
          </w:rPr>
          <w:t>закон</w:t>
        </w:r>
      </w:hyperlink>
      <w:r w:rsidRPr="00C616ED">
        <w:rPr>
          <w:rFonts w:ascii="Times New Roman" w:hAnsi="Times New Roman" w:cs="Times New Roman"/>
          <w:sz w:val="28"/>
          <w:szCs w:val="28"/>
          <w:lang w:val="ru-RU"/>
        </w:rPr>
        <w:t xml:space="preserve"> от 06.04.2024г. №70-ФЗ).</w:t>
      </w:r>
    </w:p>
    <w:p w:rsidR="00C616ED" w:rsidRPr="00C616ED" w:rsidRDefault="00C616ED" w:rsidP="00C616ED">
      <w:pPr>
        <w:autoSpaceDE w:val="0"/>
        <w:autoSpaceDN w:val="0"/>
        <w:adjustRightInd w:val="0"/>
        <w:spacing w:after="0" w:line="240" w:lineRule="auto"/>
        <w:ind w:firstLine="540"/>
        <w:jc w:val="both"/>
        <w:rPr>
          <w:rFonts w:ascii="Times New Roman" w:hAnsi="Times New Roman" w:cs="Times New Roman"/>
          <w:sz w:val="28"/>
          <w:szCs w:val="28"/>
          <w:lang w:val="ru-RU"/>
        </w:rPr>
      </w:pPr>
    </w:p>
    <w:p w:rsidR="00C616ED" w:rsidRDefault="00C616ED" w:rsidP="00C616ED">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Трудовой кодекс Российской Федерации </w:t>
      </w:r>
      <w:r w:rsidR="007D7781">
        <w:rPr>
          <w:rFonts w:ascii="Times New Roman" w:hAnsi="Times New Roman" w:cs="Times New Roman"/>
          <w:sz w:val="28"/>
          <w:szCs w:val="28"/>
          <w:lang w:val="ru-RU"/>
        </w:rPr>
        <w:t xml:space="preserve">(далее также – ТК РФ) </w:t>
      </w:r>
      <w:r>
        <w:rPr>
          <w:rFonts w:ascii="Times New Roman" w:hAnsi="Times New Roman" w:cs="Times New Roman"/>
          <w:sz w:val="28"/>
          <w:szCs w:val="28"/>
          <w:lang w:val="ru-RU"/>
        </w:rPr>
        <w:t>дополнен статьей 264.1 следующего содержания:</w:t>
      </w:r>
    </w:p>
    <w:p w:rsidR="00C616ED" w:rsidRDefault="00C616ED" w:rsidP="00C616ED">
      <w:pPr>
        <w:autoSpaceDE w:val="0"/>
        <w:autoSpaceDN w:val="0"/>
        <w:adjustRightInd w:val="0"/>
        <w:spacing w:after="0" w:line="240" w:lineRule="auto"/>
        <w:jc w:val="both"/>
        <w:outlineLvl w:val="0"/>
        <w:rPr>
          <w:rFonts w:ascii="Times New Roman" w:hAnsi="Times New Roman" w:cs="Times New Roman"/>
          <w:sz w:val="28"/>
          <w:szCs w:val="28"/>
          <w:lang w:val="ru-RU"/>
        </w:rPr>
      </w:pPr>
    </w:p>
    <w:p w:rsidR="00C616ED" w:rsidRDefault="00C616ED" w:rsidP="00C616ED">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«Статья 264.1. Гарантии супруге (супругу) погибшего (умершего) ветерана боевых действий</w:t>
      </w:r>
    </w:p>
    <w:p w:rsidR="00C616ED" w:rsidRDefault="00C616ED" w:rsidP="00C616ED">
      <w:pPr>
        <w:autoSpaceDE w:val="0"/>
        <w:autoSpaceDN w:val="0"/>
        <w:adjustRightInd w:val="0"/>
        <w:spacing w:after="0" w:line="240" w:lineRule="auto"/>
        <w:jc w:val="both"/>
        <w:rPr>
          <w:rFonts w:ascii="Times New Roman" w:hAnsi="Times New Roman" w:cs="Times New Roman"/>
          <w:sz w:val="28"/>
          <w:szCs w:val="28"/>
          <w:lang w:val="ru-RU"/>
        </w:rPr>
      </w:pPr>
    </w:p>
    <w:p w:rsidR="00C616ED" w:rsidRDefault="00C616ED" w:rsidP="00C616ED">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настоящего Кодекса)».</w:t>
      </w:r>
    </w:p>
    <w:p w:rsidR="007D7781" w:rsidRDefault="00C616ED" w:rsidP="007D7781">
      <w:pPr>
        <w:autoSpaceDE w:val="0"/>
        <w:autoSpaceDN w:val="0"/>
        <w:adjustRightInd w:val="0"/>
        <w:spacing w:before="240" w:after="0" w:line="240" w:lineRule="auto"/>
        <w:ind w:firstLine="540"/>
        <w:jc w:val="both"/>
        <w:rPr>
          <w:rFonts w:ascii="Times New Roman" w:hAnsi="Times New Roman" w:cs="Times New Roman"/>
          <w:sz w:val="28"/>
          <w:szCs w:val="28"/>
          <w:lang w:val="ru-RU"/>
        </w:rPr>
      </w:pPr>
      <w:r w:rsidRPr="00C616ED">
        <w:rPr>
          <w:rFonts w:ascii="Times New Roman" w:hAnsi="Times New Roman" w:cs="Times New Roman"/>
          <w:sz w:val="28"/>
          <w:szCs w:val="28"/>
          <w:lang w:val="ru-RU"/>
        </w:rPr>
        <w:t xml:space="preserve">Федеральный закон </w:t>
      </w:r>
      <w:r>
        <w:rPr>
          <w:rFonts w:ascii="Times New Roman" w:hAnsi="Times New Roman" w:cs="Times New Roman"/>
          <w:sz w:val="28"/>
          <w:szCs w:val="28"/>
          <w:lang w:val="ru-RU"/>
        </w:rPr>
        <w:t xml:space="preserve">№70-ФЗ </w:t>
      </w:r>
      <w:r w:rsidRPr="00C616ED">
        <w:rPr>
          <w:rFonts w:ascii="Times New Roman" w:hAnsi="Times New Roman" w:cs="Times New Roman"/>
          <w:sz w:val="28"/>
          <w:szCs w:val="28"/>
          <w:lang w:val="ru-RU"/>
        </w:rPr>
        <w:t>вступил в силу с 06.04.2024г.</w:t>
      </w:r>
    </w:p>
    <w:p w:rsidR="007D7781" w:rsidRPr="00D43EB6" w:rsidRDefault="007D7781" w:rsidP="007D7781">
      <w:pPr>
        <w:autoSpaceDE w:val="0"/>
        <w:autoSpaceDN w:val="0"/>
        <w:adjustRightInd w:val="0"/>
        <w:spacing w:before="240" w:after="0" w:line="240" w:lineRule="auto"/>
        <w:ind w:firstLine="540"/>
        <w:jc w:val="both"/>
        <w:rPr>
          <w:rFonts w:ascii="Times New Roman" w:hAnsi="Times New Roman" w:cs="Times New Roman"/>
          <w:sz w:val="28"/>
          <w:szCs w:val="28"/>
          <w:lang w:val="ru-RU"/>
        </w:rPr>
      </w:pPr>
      <w:r w:rsidRPr="00D43EB6">
        <w:rPr>
          <w:rFonts w:ascii="Times New Roman" w:hAnsi="Times New Roman" w:cs="Times New Roman"/>
          <w:b/>
          <w:bCs/>
          <w:sz w:val="28"/>
          <w:szCs w:val="28"/>
          <w:lang w:val="ru-RU"/>
        </w:rPr>
        <w:t>Внесены изменения в статью 152 Трудового кодекса Российской Федерации</w:t>
      </w:r>
      <w:r w:rsidRPr="00D43EB6">
        <w:rPr>
          <w:rFonts w:ascii="Times New Roman" w:hAnsi="Times New Roman" w:cs="Times New Roman"/>
          <w:sz w:val="28"/>
          <w:szCs w:val="28"/>
          <w:lang w:val="ru-RU"/>
        </w:rPr>
        <w:t xml:space="preserve"> (Федеральный </w:t>
      </w:r>
      <w:hyperlink r:id="rId5" w:history="1">
        <w:r w:rsidRPr="00D43EB6">
          <w:rPr>
            <w:rFonts w:ascii="Times New Roman" w:hAnsi="Times New Roman" w:cs="Times New Roman"/>
            <w:sz w:val="28"/>
            <w:szCs w:val="28"/>
            <w:lang w:val="ru-RU"/>
          </w:rPr>
          <w:t>закон</w:t>
        </w:r>
      </w:hyperlink>
      <w:r w:rsidRPr="00D43EB6">
        <w:rPr>
          <w:rFonts w:ascii="Times New Roman" w:hAnsi="Times New Roman" w:cs="Times New Roman"/>
          <w:sz w:val="28"/>
          <w:szCs w:val="28"/>
          <w:lang w:val="ru-RU"/>
        </w:rPr>
        <w:t xml:space="preserve"> от 22.04.2024г. №91-ФЗ).</w:t>
      </w:r>
    </w:p>
    <w:p w:rsidR="007D7781" w:rsidRDefault="007D7781" w:rsidP="007D7781">
      <w:pPr>
        <w:autoSpaceDE w:val="0"/>
        <w:autoSpaceDN w:val="0"/>
        <w:adjustRightInd w:val="0"/>
        <w:spacing w:after="0" w:line="240" w:lineRule="auto"/>
        <w:ind w:firstLine="720"/>
        <w:jc w:val="both"/>
        <w:rPr>
          <w:rFonts w:ascii="Times New Roman" w:hAnsi="Times New Roman" w:cs="Times New Roman"/>
          <w:sz w:val="28"/>
          <w:szCs w:val="28"/>
          <w:lang w:val="ru-RU"/>
        </w:rPr>
      </w:pPr>
    </w:p>
    <w:p w:rsidR="007D7781" w:rsidRPr="00D43EB6" w:rsidRDefault="007D7781" w:rsidP="007D7781">
      <w:pPr>
        <w:autoSpaceDE w:val="0"/>
        <w:autoSpaceDN w:val="0"/>
        <w:adjustRightInd w:val="0"/>
        <w:spacing w:after="0" w:line="240" w:lineRule="auto"/>
        <w:ind w:firstLine="720"/>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После внесенных изменений статья 152 ТК РФ будет действовать в следующей редакции </w:t>
      </w:r>
      <w:r w:rsidRPr="00D43EB6">
        <w:rPr>
          <w:rFonts w:ascii="Times New Roman" w:hAnsi="Times New Roman" w:cs="Times New Roman"/>
          <w:b/>
          <w:bCs/>
          <w:sz w:val="28"/>
          <w:szCs w:val="28"/>
          <w:lang w:val="ru-RU"/>
        </w:rPr>
        <w:t>(жирным шрифтом выделены внесенные изменения):</w:t>
      </w:r>
    </w:p>
    <w:p w:rsidR="007D7781" w:rsidRPr="00D43EB6" w:rsidRDefault="007D7781" w:rsidP="007D7781">
      <w:pPr>
        <w:autoSpaceDE w:val="0"/>
        <w:autoSpaceDN w:val="0"/>
        <w:adjustRightInd w:val="0"/>
        <w:spacing w:after="0" w:line="240" w:lineRule="auto"/>
        <w:ind w:firstLine="720"/>
        <w:jc w:val="both"/>
        <w:rPr>
          <w:rFonts w:ascii="Times New Roman" w:hAnsi="Times New Roman" w:cs="Times New Roman"/>
          <w:sz w:val="28"/>
          <w:szCs w:val="28"/>
          <w:lang w:val="ru-RU"/>
        </w:rPr>
      </w:pPr>
    </w:p>
    <w:p w:rsidR="007D7781" w:rsidRDefault="007D7781" w:rsidP="007D7781">
      <w:pPr>
        <w:autoSpaceDE w:val="0"/>
        <w:autoSpaceDN w:val="0"/>
        <w:adjustRightInd w:val="0"/>
        <w:spacing w:after="0" w:line="240" w:lineRule="auto"/>
        <w:ind w:firstLine="540"/>
        <w:jc w:val="both"/>
        <w:outlineLvl w:val="0"/>
        <w:rPr>
          <w:rFonts w:ascii="Times New Roman" w:hAnsi="Times New Roman" w:cs="Times New Roman"/>
          <w:b/>
          <w:bCs/>
          <w:sz w:val="28"/>
          <w:szCs w:val="28"/>
          <w:lang w:val="ru-RU"/>
        </w:rPr>
      </w:pPr>
      <w:r>
        <w:rPr>
          <w:rFonts w:ascii="Times New Roman" w:hAnsi="Times New Roman" w:cs="Times New Roman"/>
          <w:b/>
          <w:bCs/>
          <w:sz w:val="28"/>
          <w:szCs w:val="28"/>
          <w:lang w:val="ru-RU"/>
        </w:rPr>
        <w:t>«Статья 152. Оплата сверхурочной работы</w:t>
      </w:r>
    </w:p>
    <w:p w:rsidR="007D7781" w:rsidRDefault="007D7781" w:rsidP="007D7781">
      <w:pPr>
        <w:autoSpaceDE w:val="0"/>
        <w:autoSpaceDN w:val="0"/>
        <w:adjustRightInd w:val="0"/>
        <w:spacing w:before="360" w:after="0" w:line="240" w:lineRule="auto"/>
        <w:ind w:firstLine="540"/>
        <w:jc w:val="both"/>
        <w:rPr>
          <w:rFonts w:ascii="Times New Roman" w:hAnsi="Times New Roman" w:cs="Times New Roman"/>
          <w:b/>
          <w:bCs/>
          <w:sz w:val="28"/>
          <w:szCs w:val="28"/>
          <w:lang w:val="ru-RU"/>
        </w:rPr>
      </w:pPr>
      <w:bookmarkStart w:id="0" w:name="Par5"/>
      <w:bookmarkEnd w:id="0"/>
      <w:r w:rsidRPr="00D43EB6">
        <w:rPr>
          <w:rFonts w:ascii="Times New Roman" w:hAnsi="Times New Roman" w:cs="Times New Roman"/>
          <w:b/>
          <w:bCs/>
          <w:sz w:val="28"/>
          <w:szCs w:val="28"/>
          <w:lang w:val="ru-RU"/>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r:id="rId6" w:history="1">
        <w:r w:rsidRPr="00D43EB6">
          <w:rPr>
            <w:rFonts w:ascii="Times New Roman" w:hAnsi="Times New Roman" w:cs="Times New Roman"/>
            <w:b/>
            <w:bCs/>
            <w:sz w:val="28"/>
            <w:szCs w:val="28"/>
            <w:lang w:val="ru-RU"/>
          </w:rPr>
          <w:t>Кодексом</w:t>
        </w:r>
      </w:hyperlink>
      <w:r w:rsidRPr="00D43EB6">
        <w:rPr>
          <w:rFonts w:ascii="Times New Roman" w:hAnsi="Times New Roman" w:cs="Times New Roman"/>
          <w:b/>
          <w:bCs/>
          <w:sz w:val="28"/>
          <w:szCs w:val="28"/>
          <w:lang w:val="ru-RU"/>
        </w:rPr>
        <w:t>.</w:t>
      </w:r>
    </w:p>
    <w:p w:rsidR="007D7781" w:rsidRPr="00D43EB6" w:rsidRDefault="007D7781" w:rsidP="007D7781">
      <w:pPr>
        <w:autoSpaceDE w:val="0"/>
        <w:autoSpaceDN w:val="0"/>
        <w:adjustRightInd w:val="0"/>
        <w:spacing w:after="0" w:line="240" w:lineRule="auto"/>
        <w:ind w:firstLine="540"/>
        <w:jc w:val="both"/>
        <w:rPr>
          <w:rFonts w:ascii="Times New Roman" w:hAnsi="Times New Roman" w:cs="Times New Roman"/>
          <w:sz w:val="28"/>
          <w:szCs w:val="28"/>
          <w:lang w:val="ru-RU"/>
        </w:rPr>
      </w:pPr>
      <w:r w:rsidRPr="00D43EB6">
        <w:rPr>
          <w:rFonts w:ascii="Times New Roman" w:hAnsi="Times New Roman" w:cs="Times New Roman"/>
          <w:sz w:val="28"/>
          <w:szCs w:val="28"/>
          <w:lang w:val="ru-RU"/>
        </w:rPr>
        <w:t xml:space="preserve">Работа, произведенная сверх нормы рабочего времени в выходные и нерабочие праздничные дни и оплаченная в повышенном размере либо </w:t>
      </w:r>
      <w:r w:rsidRPr="00D43EB6">
        <w:rPr>
          <w:rFonts w:ascii="Times New Roman" w:hAnsi="Times New Roman" w:cs="Times New Roman"/>
          <w:sz w:val="28"/>
          <w:szCs w:val="28"/>
          <w:lang w:val="ru-RU"/>
        </w:rPr>
        <w:lastRenderedPageBreak/>
        <w:t xml:space="preserve">компенсированная предоставлением другого дня отдыха в соответствии со </w:t>
      </w:r>
      <w:hyperlink r:id="rId7" w:history="1">
        <w:r w:rsidRPr="00D43EB6">
          <w:rPr>
            <w:rFonts w:ascii="Times New Roman" w:hAnsi="Times New Roman" w:cs="Times New Roman"/>
            <w:sz w:val="28"/>
            <w:szCs w:val="28"/>
            <w:lang w:val="ru-RU"/>
          </w:rPr>
          <w:t>статьей 153</w:t>
        </w:r>
      </w:hyperlink>
      <w:r w:rsidRPr="00D43EB6">
        <w:rPr>
          <w:rFonts w:ascii="Times New Roman" w:hAnsi="Times New Roman" w:cs="Times New Roman"/>
          <w:sz w:val="28"/>
          <w:szCs w:val="28"/>
          <w:lang w:val="ru-RU"/>
        </w:rP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ar5" w:history="1">
        <w:r w:rsidRPr="00D43EB6">
          <w:rPr>
            <w:rFonts w:ascii="Times New Roman" w:hAnsi="Times New Roman" w:cs="Times New Roman"/>
            <w:sz w:val="28"/>
            <w:szCs w:val="28"/>
            <w:lang w:val="ru-RU"/>
          </w:rPr>
          <w:t>частью первой</w:t>
        </w:r>
      </w:hyperlink>
      <w:r w:rsidRPr="00D43EB6">
        <w:rPr>
          <w:rFonts w:ascii="Times New Roman" w:hAnsi="Times New Roman" w:cs="Times New Roman"/>
          <w:sz w:val="28"/>
          <w:szCs w:val="28"/>
          <w:lang w:val="ru-RU"/>
        </w:rPr>
        <w:t xml:space="preserve"> настоящей статьи</w:t>
      </w:r>
      <w:r>
        <w:rPr>
          <w:rFonts w:ascii="Times New Roman" w:hAnsi="Times New Roman" w:cs="Times New Roman"/>
          <w:sz w:val="28"/>
          <w:szCs w:val="28"/>
          <w:lang w:val="ru-RU"/>
        </w:rPr>
        <w:t>»</w:t>
      </w:r>
      <w:r w:rsidRPr="00D43EB6">
        <w:rPr>
          <w:rFonts w:ascii="Times New Roman" w:hAnsi="Times New Roman" w:cs="Times New Roman"/>
          <w:sz w:val="28"/>
          <w:szCs w:val="28"/>
          <w:lang w:val="ru-RU"/>
        </w:rPr>
        <w:t>.</w:t>
      </w:r>
    </w:p>
    <w:p w:rsidR="007D7781" w:rsidRDefault="007D7781" w:rsidP="007D7781">
      <w:pPr>
        <w:autoSpaceDE w:val="0"/>
        <w:autoSpaceDN w:val="0"/>
        <w:adjustRightInd w:val="0"/>
        <w:spacing w:after="0" w:line="240" w:lineRule="auto"/>
        <w:jc w:val="both"/>
        <w:outlineLvl w:val="0"/>
        <w:rPr>
          <w:rFonts w:ascii="Times New Roman" w:hAnsi="Times New Roman" w:cs="Times New Roman"/>
          <w:sz w:val="28"/>
          <w:szCs w:val="28"/>
          <w:lang w:val="ru-RU"/>
        </w:rPr>
      </w:pPr>
    </w:p>
    <w:p w:rsidR="007D7781" w:rsidRDefault="007D7781" w:rsidP="007D7781">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Согласно статье 2 Федерального закона от 22.04.2024г. №91-ФЗ – </w:t>
      </w:r>
      <w:r w:rsidRPr="00D43EB6">
        <w:rPr>
          <w:rFonts w:ascii="Times New Roman" w:hAnsi="Times New Roman" w:cs="Times New Roman"/>
          <w:sz w:val="28"/>
          <w:szCs w:val="28"/>
          <w:lang w:val="ru-RU"/>
        </w:rPr>
        <w:t xml:space="preserve">положения </w:t>
      </w:r>
      <w:hyperlink r:id="rId8" w:history="1">
        <w:r w:rsidRPr="00D43EB6">
          <w:rPr>
            <w:rFonts w:ascii="Times New Roman" w:hAnsi="Times New Roman" w:cs="Times New Roman"/>
            <w:sz w:val="28"/>
            <w:szCs w:val="28"/>
            <w:lang w:val="ru-RU"/>
          </w:rPr>
          <w:t>статьи 152</w:t>
        </w:r>
      </w:hyperlink>
      <w:r w:rsidRPr="00D43EB6">
        <w:rPr>
          <w:rFonts w:ascii="Times New Roman" w:hAnsi="Times New Roman" w:cs="Times New Roman"/>
          <w:sz w:val="28"/>
          <w:szCs w:val="28"/>
          <w:lang w:val="ru-RU"/>
        </w:rPr>
        <w:t xml:space="preserve"> ТК РФ (</w:t>
      </w:r>
      <w:r>
        <w:rPr>
          <w:rFonts w:ascii="Times New Roman" w:hAnsi="Times New Roman" w:cs="Times New Roman"/>
          <w:sz w:val="28"/>
          <w:szCs w:val="28"/>
          <w:lang w:val="ru-RU"/>
        </w:rPr>
        <w:t>в редакции Федерального закона №91-ФЗ) не являются основанием для пересмотра работодателем условий, установленных коллективным договором, соглашением, локальным нормативным актом или трудовым договором до дня вступления в силу настоящего Федерального закона и предусматривающих оплату сверхурочной работы в более высоком размере, чем размер оплаты сверхурочной работы, определенный в соответствии с частью первой статьи 152 ТК РФ (в редакции Федерального закона №91-ФЗ).</w:t>
      </w:r>
    </w:p>
    <w:p w:rsidR="007D7781" w:rsidRDefault="007D7781" w:rsidP="007D7781">
      <w:pPr>
        <w:autoSpaceDE w:val="0"/>
        <w:autoSpaceDN w:val="0"/>
        <w:adjustRightInd w:val="0"/>
        <w:spacing w:after="0" w:line="240" w:lineRule="auto"/>
        <w:ind w:firstLine="540"/>
        <w:jc w:val="both"/>
        <w:rPr>
          <w:rFonts w:ascii="Times New Roman" w:hAnsi="Times New Roman" w:cs="Times New Roman"/>
          <w:sz w:val="28"/>
          <w:szCs w:val="28"/>
          <w:lang w:val="ru-RU"/>
        </w:rPr>
      </w:pPr>
    </w:p>
    <w:p w:rsidR="007D7781" w:rsidRDefault="007D7781" w:rsidP="007D7781">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Федеральный закон №91-ФЗ вступает в силу с 01.09.2024г.</w:t>
      </w:r>
    </w:p>
    <w:p w:rsidR="007D7781" w:rsidRDefault="007D7781" w:rsidP="007D7781">
      <w:pPr>
        <w:autoSpaceDE w:val="0"/>
        <w:autoSpaceDN w:val="0"/>
        <w:adjustRightInd w:val="0"/>
        <w:spacing w:after="0" w:line="240" w:lineRule="auto"/>
        <w:jc w:val="both"/>
        <w:outlineLvl w:val="0"/>
        <w:rPr>
          <w:rFonts w:ascii="Times New Roman" w:hAnsi="Times New Roman" w:cs="Times New Roman"/>
          <w:sz w:val="28"/>
          <w:szCs w:val="28"/>
          <w:lang w:val="ru-RU"/>
        </w:rPr>
      </w:pPr>
    </w:p>
    <w:p w:rsidR="00AC13E6" w:rsidRDefault="00AC13E6" w:rsidP="00C616ED">
      <w:pPr>
        <w:autoSpaceDE w:val="0"/>
        <w:autoSpaceDN w:val="0"/>
        <w:adjustRightInd w:val="0"/>
        <w:spacing w:before="240" w:after="0" w:line="240" w:lineRule="auto"/>
        <w:ind w:firstLine="540"/>
        <w:jc w:val="both"/>
        <w:rPr>
          <w:rFonts w:ascii="Times New Roman" w:hAnsi="Times New Roman" w:cs="Times New Roman"/>
          <w:sz w:val="28"/>
          <w:szCs w:val="28"/>
          <w:lang w:val="ru-RU"/>
        </w:rPr>
      </w:pPr>
      <w:bookmarkStart w:id="1" w:name="_GoBack"/>
      <w:bookmarkEnd w:id="1"/>
      <w:r w:rsidRPr="00AC13E6">
        <w:rPr>
          <w:rFonts w:ascii="Times New Roman" w:hAnsi="Times New Roman" w:cs="Times New Roman"/>
          <w:b/>
          <w:bCs/>
          <w:sz w:val="28"/>
          <w:szCs w:val="28"/>
          <w:lang w:val="ru-RU"/>
        </w:rPr>
        <w:t xml:space="preserve">Внесены изменения в </w:t>
      </w:r>
      <w:hyperlink r:id="rId9" w:history="1">
        <w:r w:rsidRPr="00AC13E6">
          <w:rPr>
            <w:rFonts w:ascii="Times New Roman" w:hAnsi="Times New Roman" w:cs="Times New Roman"/>
            <w:b/>
            <w:bCs/>
            <w:sz w:val="28"/>
            <w:szCs w:val="28"/>
            <w:lang w:val="ru-RU"/>
          </w:rPr>
          <w:t>Закон</w:t>
        </w:r>
      </w:hyperlink>
      <w:r w:rsidRPr="00AC13E6">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 xml:space="preserve">Кемеровской области от 13.11.2014г.     №99-ОЗ «О некоторых вопросах регулирования социального партнерства в сфере труда» </w:t>
      </w:r>
      <w:r w:rsidRPr="00AC13E6">
        <w:rPr>
          <w:rFonts w:ascii="Times New Roman" w:hAnsi="Times New Roman" w:cs="Times New Roman"/>
          <w:sz w:val="28"/>
          <w:szCs w:val="28"/>
          <w:lang w:val="ru-RU"/>
        </w:rPr>
        <w:t>(Закон Кемеровской области – Кузбасса от 04.04.2024г. №18-ОЗ).</w:t>
      </w:r>
    </w:p>
    <w:p w:rsidR="00AC13E6" w:rsidRDefault="00AC13E6" w:rsidP="00AC13E6">
      <w:pPr>
        <w:autoSpaceDE w:val="0"/>
        <w:autoSpaceDN w:val="0"/>
        <w:adjustRightInd w:val="0"/>
        <w:spacing w:after="0" w:line="240" w:lineRule="auto"/>
        <w:ind w:firstLine="720"/>
        <w:jc w:val="both"/>
        <w:rPr>
          <w:rFonts w:ascii="Times New Roman" w:hAnsi="Times New Roman" w:cs="Times New Roman"/>
          <w:sz w:val="28"/>
          <w:szCs w:val="28"/>
          <w:lang w:val="ru-RU"/>
        </w:rPr>
      </w:pPr>
    </w:p>
    <w:p w:rsidR="002D5423" w:rsidRDefault="007D7781" w:rsidP="002D5423">
      <w:pPr>
        <w:autoSpaceDE w:val="0"/>
        <w:autoSpaceDN w:val="0"/>
        <w:adjustRightInd w:val="0"/>
        <w:spacing w:after="0" w:line="240" w:lineRule="auto"/>
        <w:ind w:firstLine="540"/>
        <w:jc w:val="both"/>
        <w:rPr>
          <w:rFonts w:ascii="Times New Roman" w:hAnsi="Times New Roman" w:cs="Times New Roman"/>
          <w:sz w:val="28"/>
          <w:szCs w:val="28"/>
          <w:lang w:val="ru-RU"/>
        </w:rPr>
      </w:pPr>
      <w:hyperlink r:id="rId10" w:history="1">
        <w:r w:rsidR="002D5423" w:rsidRPr="002D5423">
          <w:rPr>
            <w:rFonts w:ascii="Times New Roman" w:hAnsi="Times New Roman" w:cs="Times New Roman"/>
            <w:sz w:val="28"/>
            <w:szCs w:val="28"/>
            <w:lang w:val="ru-RU"/>
          </w:rPr>
          <w:t>Закон</w:t>
        </w:r>
      </w:hyperlink>
      <w:r w:rsidR="002D5423" w:rsidRPr="002D5423">
        <w:rPr>
          <w:rFonts w:ascii="Times New Roman" w:hAnsi="Times New Roman" w:cs="Times New Roman"/>
          <w:sz w:val="28"/>
          <w:szCs w:val="28"/>
          <w:lang w:val="ru-RU"/>
        </w:rPr>
        <w:t xml:space="preserve"> Кемеровской области от 13.11.2014г. №99-ОЗ «О некоторых вопросах регулирования социального партнерства в сфере труда» </w:t>
      </w:r>
      <w:r w:rsidR="002D5423">
        <w:rPr>
          <w:rFonts w:ascii="Times New Roman" w:hAnsi="Times New Roman" w:cs="Times New Roman"/>
          <w:sz w:val="28"/>
          <w:szCs w:val="28"/>
          <w:lang w:val="ru-RU"/>
        </w:rPr>
        <w:t>(далее – Закон №99-ОЗ) в целях защиты трудовых прав и установления социальных гарантий работников регулирует некоторые вопросы социального партнерства в регионе в части уведомительной регистрации коллективных договоров и соглашений в сфере труда, а также порядок присоединения к региональному соглашению.</w:t>
      </w:r>
    </w:p>
    <w:p w:rsidR="002D5423" w:rsidRDefault="002D5423" w:rsidP="00AC13E6">
      <w:pPr>
        <w:autoSpaceDE w:val="0"/>
        <w:autoSpaceDN w:val="0"/>
        <w:adjustRightInd w:val="0"/>
        <w:spacing w:after="0" w:line="240" w:lineRule="auto"/>
        <w:ind w:firstLine="720"/>
        <w:jc w:val="both"/>
        <w:rPr>
          <w:rFonts w:ascii="Times New Roman" w:hAnsi="Times New Roman" w:cs="Times New Roman"/>
          <w:sz w:val="28"/>
          <w:szCs w:val="28"/>
          <w:lang w:val="ru-RU"/>
        </w:rPr>
      </w:pPr>
    </w:p>
    <w:p w:rsidR="00AC13E6" w:rsidRPr="002D5423" w:rsidRDefault="002D5423" w:rsidP="00AC13E6">
      <w:pPr>
        <w:autoSpaceDE w:val="0"/>
        <w:autoSpaceDN w:val="0"/>
        <w:adjustRightInd w:val="0"/>
        <w:spacing w:after="0" w:line="240" w:lineRule="auto"/>
        <w:ind w:firstLine="720"/>
        <w:jc w:val="both"/>
        <w:rPr>
          <w:rFonts w:ascii="Times New Roman" w:hAnsi="Times New Roman" w:cs="Times New Roman"/>
          <w:sz w:val="28"/>
          <w:szCs w:val="28"/>
          <w:lang w:val="ru-RU"/>
        </w:rPr>
      </w:pPr>
      <w:r w:rsidRPr="002D5423">
        <w:rPr>
          <w:rFonts w:ascii="Times New Roman" w:hAnsi="Times New Roman" w:cs="Times New Roman"/>
          <w:sz w:val="28"/>
          <w:szCs w:val="28"/>
          <w:u w:val="single"/>
          <w:lang w:val="ru-RU"/>
        </w:rPr>
        <w:t>П</w:t>
      </w:r>
      <w:r w:rsidR="00AC13E6" w:rsidRPr="002D5423">
        <w:rPr>
          <w:rFonts w:ascii="Times New Roman" w:hAnsi="Times New Roman" w:cs="Times New Roman"/>
          <w:sz w:val="28"/>
          <w:szCs w:val="28"/>
          <w:u w:val="single"/>
          <w:lang w:val="ru-RU"/>
        </w:rPr>
        <w:t xml:space="preserve">реамбула </w:t>
      </w:r>
      <w:hyperlink r:id="rId11" w:history="1">
        <w:r w:rsidR="00AC13E6" w:rsidRPr="002D5423">
          <w:rPr>
            <w:rFonts w:ascii="Times New Roman" w:hAnsi="Times New Roman" w:cs="Times New Roman"/>
            <w:sz w:val="28"/>
            <w:szCs w:val="28"/>
            <w:u w:val="single"/>
            <w:lang w:val="ru-RU"/>
          </w:rPr>
          <w:t>Закон</w:t>
        </w:r>
      </w:hyperlink>
      <w:r w:rsidR="00AC13E6" w:rsidRPr="002D5423">
        <w:rPr>
          <w:rFonts w:ascii="Times New Roman" w:hAnsi="Times New Roman" w:cs="Times New Roman"/>
          <w:sz w:val="28"/>
          <w:szCs w:val="28"/>
          <w:u w:val="single"/>
          <w:lang w:val="ru-RU"/>
        </w:rPr>
        <w:t xml:space="preserve">а </w:t>
      </w:r>
      <w:r w:rsidRPr="002D5423">
        <w:rPr>
          <w:rFonts w:ascii="Times New Roman" w:hAnsi="Times New Roman" w:cs="Times New Roman"/>
          <w:sz w:val="28"/>
          <w:szCs w:val="28"/>
          <w:u w:val="single"/>
          <w:lang w:val="ru-RU"/>
        </w:rPr>
        <w:t xml:space="preserve">№99-ОЗ после внесенных изменений </w:t>
      </w:r>
      <w:r w:rsidR="00AC13E6" w:rsidRPr="002D5423">
        <w:rPr>
          <w:rFonts w:ascii="Times New Roman" w:hAnsi="Times New Roman" w:cs="Times New Roman"/>
          <w:sz w:val="28"/>
          <w:szCs w:val="28"/>
          <w:u w:val="single"/>
          <w:lang w:val="ru-RU"/>
        </w:rPr>
        <w:t>действует в следующей редакции</w:t>
      </w:r>
      <w:r w:rsidR="00AC13E6" w:rsidRPr="002D5423">
        <w:rPr>
          <w:rFonts w:ascii="Times New Roman" w:hAnsi="Times New Roman" w:cs="Times New Roman"/>
          <w:sz w:val="28"/>
          <w:szCs w:val="28"/>
          <w:lang w:val="ru-RU"/>
        </w:rPr>
        <w:t>:</w:t>
      </w:r>
    </w:p>
    <w:p w:rsidR="00AC13E6" w:rsidRPr="002D5423" w:rsidRDefault="00AC13E6" w:rsidP="00AC13E6">
      <w:pPr>
        <w:autoSpaceDE w:val="0"/>
        <w:autoSpaceDN w:val="0"/>
        <w:adjustRightInd w:val="0"/>
        <w:spacing w:after="0" w:line="240" w:lineRule="auto"/>
        <w:ind w:firstLine="720"/>
        <w:jc w:val="both"/>
        <w:rPr>
          <w:rFonts w:ascii="Times New Roman" w:hAnsi="Times New Roman" w:cs="Times New Roman"/>
          <w:sz w:val="28"/>
          <w:szCs w:val="28"/>
          <w:lang w:val="ru-RU"/>
        </w:rPr>
      </w:pPr>
    </w:p>
    <w:p w:rsidR="00AC13E6" w:rsidRPr="002D5423" w:rsidRDefault="00AC13E6" w:rsidP="00AC13E6">
      <w:pPr>
        <w:autoSpaceDE w:val="0"/>
        <w:autoSpaceDN w:val="0"/>
        <w:adjustRightInd w:val="0"/>
        <w:spacing w:after="0" w:line="240" w:lineRule="auto"/>
        <w:ind w:firstLine="540"/>
        <w:jc w:val="both"/>
        <w:rPr>
          <w:rFonts w:ascii="Times New Roman" w:hAnsi="Times New Roman" w:cs="Times New Roman"/>
          <w:sz w:val="28"/>
          <w:szCs w:val="28"/>
          <w:lang w:val="ru-RU"/>
        </w:rPr>
      </w:pPr>
      <w:r w:rsidRPr="002D5423">
        <w:rPr>
          <w:rFonts w:ascii="Times New Roman" w:hAnsi="Times New Roman" w:cs="Times New Roman"/>
          <w:sz w:val="28"/>
          <w:szCs w:val="28"/>
          <w:lang w:val="ru-RU"/>
        </w:rPr>
        <w:t xml:space="preserve">«Настоящий Закон принят в целях реализации </w:t>
      </w:r>
      <w:hyperlink r:id="rId12" w:history="1">
        <w:r w:rsidRPr="002D5423">
          <w:rPr>
            <w:rFonts w:ascii="Times New Roman" w:hAnsi="Times New Roman" w:cs="Times New Roman"/>
            <w:sz w:val="28"/>
            <w:szCs w:val="28"/>
            <w:lang w:val="ru-RU"/>
          </w:rPr>
          <w:t>статьи 75.1</w:t>
        </w:r>
      </w:hyperlink>
      <w:r w:rsidRPr="002D5423">
        <w:rPr>
          <w:rFonts w:ascii="Times New Roman" w:hAnsi="Times New Roman" w:cs="Times New Roman"/>
          <w:sz w:val="28"/>
          <w:szCs w:val="28"/>
          <w:lang w:val="ru-RU"/>
        </w:rPr>
        <w:t xml:space="preserve"> Конституции Российской Федерации и в соответствии с Трудовым </w:t>
      </w:r>
      <w:hyperlink r:id="rId13" w:history="1">
        <w:r w:rsidRPr="002D5423">
          <w:rPr>
            <w:rFonts w:ascii="Times New Roman" w:hAnsi="Times New Roman" w:cs="Times New Roman"/>
            <w:sz w:val="28"/>
            <w:szCs w:val="28"/>
            <w:lang w:val="ru-RU"/>
          </w:rPr>
          <w:t>кодексом</w:t>
        </w:r>
      </w:hyperlink>
      <w:r w:rsidRPr="002D5423">
        <w:rPr>
          <w:rFonts w:ascii="Times New Roman" w:hAnsi="Times New Roman" w:cs="Times New Roman"/>
          <w:sz w:val="28"/>
          <w:szCs w:val="28"/>
          <w:lang w:val="ru-RU"/>
        </w:rPr>
        <w:t xml:space="preserve"> Российской Федерации и направлен на развитие социального партнерства в Кемеровской области - Кузбассе (далее также - Кемеровская область)».</w:t>
      </w:r>
    </w:p>
    <w:p w:rsidR="00AC13E6" w:rsidRPr="002D5423" w:rsidRDefault="00AC13E6" w:rsidP="00AC13E6">
      <w:pPr>
        <w:autoSpaceDE w:val="0"/>
        <w:autoSpaceDN w:val="0"/>
        <w:adjustRightInd w:val="0"/>
        <w:spacing w:after="0" w:line="240" w:lineRule="auto"/>
        <w:ind w:firstLine="720"/>
        <w:jc w:val="both"/>
        <w:rPr>
          <w:rFonts w:ascii="Times New Roman" w:hAnsi="Times New Roman" w:cs="Times New Roman"/>
          <w:sz w:val="28"/>
          <w:szCs w:val="28"/>
          <w:lang w:val="ru-RU"/>
        </w:rPr>
      </w:pPr>
    </w:p>
    <w:p w:rsidR="00077E7C" w:rsidRPr="002D5423" w:rsidRDefault="00077E7C" w:rsidP="00077E7C">
      <w:pPr>
        <w:autoSpaceDE w:val="0"/>
        <w:autoSpaceDN w:val="0"/>
        <w:adjustRightInd w:val="0"/>
        <w:spacing w:after="0" w:line="240" w:lineRule="auto"/>
        <w:ind w:firstLine="720"/>
        <w:jc w:val="both"/>
        <w:rPr>
          <w:rFonts w:ascii="Times New Roman" w:hAnsi="Times New Roman" w:cs="Times New Roman"/>
          <w:sz w:val="28"/>
          <w:szCs w:val="28"/>
          <w:lang w:val="ru-RU"/>
        </w:rPr>
      </w:pPr>
      <w:r w:rsidRPr="00077E7C">
        <w:rPr>
          <w:rFonts w:ascii="Times New Roman" w:hAnsi="Times New Roman" w:cs="Times New Roman"/>
          <w:sz w:val="28"/>
          <w:szCs w:val="28"/>
          <w:u w:val="single"/>
          <w:lang w:val="ru-RU"/>
        </w:rPr>
        <w:t>Пункт 1 статьи 3 (Уведомительная регистрация коллективных договоров и соглашений в сфере труда) Закона №99-ОЗ</w:t>
      </w:r>
      <w:r w:rsidRPr="00077E7C">
        <w:rPr>
          <w:rFonts w:ascii="Times New Roman" w:hAnsi="Times New Roman" w:cs="Times New Roman"/>
          <w:b/>
          <w:bCs/>
          <w:sz w:val="28"/>
          <w:szCs w:val="28"/>
          <w:u w:val="single"/>
          <w:lang w:val="ru-RU"/>
        </w:rPr>
        <w:t xml:space="preserve"> </w:t>
      </w:r>
      <w:r w:rsidRPr="002D5423">
        <w:rPr>
          <w:rFonts w:ascii="Times New Roman" w:hAnsi="Times New Roman" w:cs="Times New Roman"/>
          <w:sz w:val="28"/>
          <w:szCs w:val="28"/>
          <w:u w:val="single"/>
          <w:lang w:val="ru-RU"/>
        </w:rPr>
        <w:t>после внесенных изменений действует в следующей редакции</w:t>
      </w:r>
      <w:r w:rsidRPr="002D5423">
        <w:rPr>
          <w:rFonts w:ascii="Times New Roman" w:hAnsi="Times New Roman" w:cs="Times New Roman"/>
          <w:sz w:val="28"/>
          <w:szCs w:val="28"/>
          <w:lang w:val="ru-RU"/>
        </w:rPr>
        <w:t>:</w:t>
      </w:r>
    </w:p>
    <w:p w:rsidR="00077E7C" w:rsidRDefault="00077E7C" w:rsidP="00077E7C">
      <w:pPr>
        <w:autoSpaceDE w:val="0"/>
        <w:autoSpaceDN w:val="0"/>
        <w:adjustRightInd w:val="0"/>
        <w:spacing w:after="0" w:line="240" w:lineRule="auto"/>
        <w:jc w:val="both"/>
        <w:rPr>
          <w:rFonts w:ascii="Times New Roman" w:hAnsi="Times New Roman" w:cs="Times New Roman"/>
          <w:sz w:val="28"/>
          <w:szCs w:val="28"/>
          <w:lang w:val="ru-RU"/>
        </w:rPr>
      </w:pPr>
    </w:p>
    <w:p w:rsidR="00077E7C" w:rsidRDefault="00077E7C" w:rsidP="00077E7C">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«Коллективные договоры, региональное соглашение, региональные отраслевые (межотраслевые) соглашения, территориальные соглашения, </w:t>
      </w:r>
      <w:r>
        <w:rPr>
          <w:rFonts w:ascii="Times New Roman" w:hAnsi="Times New Roman" w:cs="Times New Roman"/>
          <w:sz w:val="28"/>
          <w:szCs w:val="28"/>
          <w:lang w:val="ru-RU"/>
        </w:rPr>
        <w:lastRenderedPageBreak/>
        <w:t>территориальные отраслевые (межотраслевые) соглашения и соглашения о внесении в них изменений (далее также - соглашения) в течение семи дней со дня их подписания направляются работодателем, представителем работодателя (работодателей) на уведомительную регистрацию в уполномоченный высшим исполнительным органом Кемеровской области - Кузбасса исполнительный орган Кемеровской области – Кузбасса».</w:t>
      </w:r>
    </w:p>
    <w:p w:rsidR="00077E7C" w:rsidRDefault="00077E7C" w:rsidP="00077E7C">
      <w:pPr>
        <w:ind w:firstLine="540"/>
        <w:rPr>
          <w:rFonts w:ascii="Times New Roman" w:hAnsi="Times New Roman" w:cs="Times New Roman"/>
          <w:sz w:val="28"/>
          <w:szCs w:val="28"/>
          <w:u w:val="single"/>
          <w:lang w:val="ru-RU"/>
        </w:rPr>
      </w:pPr>
      <w:r w:rsidRPr="002D5423">
        <w:rPr>
          <w:rFonts w:ascii="Times New Roman" w:hAnsi="Times New Roman" w:cs="Times New Roman"/>
          <w:sz w:val="28"/>
          <w:szCs w:val="28"/>
          <w:u w:val="single"/>
          <w:lang w:val="ru-RU"/>
        </w:rPr>
        <w:t xml:space="preserve"> </w:t>
      </w:r>
    </w:p>
    <w:p w:rsidR="00AC13E6" w:rsidRDefault="002D5423" w:rsidP="00077E7C">
      <w:pPr>
        <w:ind w:firstLine="540"/>
        <w:rPr>
          <w:rFonts w:ascii="Times New Roman" w:hAnsi="Times New Roman" w:cs="Times New Roman"/>
          <w:sz w:val="28"/>
          <w:szCs w:val="28"/>
          <w:lang w:val="ru-RU"/>
        </w:rPr>
      </w:pPr>
      <w:r w:rsidRPr="002D5423">
        <w:rPr>
          <w:rFonts w:ascii="Times New Roman" w:hAnsi="Times New Roman" w:cs="Times New Roman"/>
          <w:sz w:val="28"/>
          <w:szCs w:val="28"/>
          <w:u w:val="single"/>
          <w:lang w:val="ru-RU"/>
        </w:rPr>
        <w:t>Статья 4 Закона 99-ОЗ после внесенных изменений действует в следующей редакции</w:t>
      </w:r>
      <w:r w:rsidRPr="002D5423">
        <w:rPr>
          <w:rFonts w:ascii="Times New Roman" w:hAnsi="Times New Roman" w:cs="Times New Roman"/>
          <w:sz w:val="28"/>
          <w:szCs w:val="28"/>
          <w:lang w:val="ru-RU"/>
        </w:rPr>
        <w:t>:</w:t>
      </w:r>
    </w:p>
    <w:p w:rsidR="002D5423" w:rsidRDefault="002D5423" w:rsidP="002D5423">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«Статья 4. Порядок присоединения к региональному соглашению</w:t>
      </w:r>
    </w:p>
    <w:p w:rsidR="002D5423" w:rsidRDefault="002D5423" w:rsidP="002D5423">
      <w:pPr>
        <w:autoSpaceDE w:val="0"/>
        <w:autoSpaceDN w:val="0"/>
        <w:adjustRightInd w:val="0"/>
        <w:spacing w:after="0" w:line="240" w:lineRule="auto"/>
        <w:jc w:val="both"/>
        <w:outlineLvl w:val="0"/>
        <w:rPr>
          <w:rFonts w:ascii="Times New Roman" w:hAnsi="Times New Roman" w:cs="Times New Roman"/>
          <w:sz w:val="28"/>
          <w:szCs w:val="28"/>
          <w:lang w:val="ru-RU"/>
        </w:rPr>
      </w:pPr>
    </w:p>
    <w:p w:rsidR="002D5423" w:rsidRDefault="002D5423" w:rsidP="002D5423">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1. По предложению сторон заключенного регионального соглашения руководитель исполнительного органа Кемеровской области - Кузбасса в сфере труда и занятости населения имеет право после опубликования регионального соглашения предложить работодателям, не участвовавшим в его заключении, присоединиться к этому соглашению. Указанное предложение подлежит официальному опубликованию и должно содержать сведения о регистрации регионального соглашения и об источнике его опубликования.</w:t>
      </w:r>
    </w:p>
    <w:p w:rsidR="002D5423" w:rsidRDefault="002D5423" w:rsidP="002D5423">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2. Если работодатели, осуществляющие деятельность в Кемеровской области (в том числе через филиалы, представительства или иные обособленные структурные подразделения организации), в течение 30 календарных дней со дня официального опубликования предложения о присоединении к региональному соглашению не представили в исполнительный орган Кемеровской области - Кузбасса в сфере труда и занятости населения мотивированный письменный отказ присоединиться к региональному соглашению, то региональное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 и (или) иными представителями работников.</w:t>
      </w:r>
    </w:p>
    <w:p w:rsidR="002D5423" w:rsidRDefault="002D5423" w:rsidP="002D5423">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На созданные в течение срока действия регионального соглашения организации (индивидуальных предпринимателей) норма о присоединении или об отказе в присоединении к региональному соглашению распространяется в течение 60 календарных дней со дня их государственной регистрации.</w:t>
      </w:r>
    </w:p>
    <w:p w:rsidR="002D5423" w:rsidRDefault="002D5423" w:rsidP="002D5423">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В случае отказа работодателя присоединиться к региональному соглашению руководитель исполнительного органа Кемеровской области - Кузбасса в сфере труда и занятости населения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и (или) иных представителей работников для проведения </w:t>
      </w:r>
      <w:r>
        <w:rPr>
          <w:rFonts w:ascii="Times New Roman" w:hAnsi="Times New Roman" w:cs="Times New Roman"/>
          <w:sz w:val="28"/>
          <w:szCs w:val="28"/>
          <w:lang w:val="ru-RU"/>
        </w:rPr>
        <w:lastRenderedPageBreak/>
        <w:t>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2D5423" w:rsidRDefault="002D5423" w:rsidP="002D5423">
      <w:pPr>
        <w:autoSpaceDE w:val="0"/>
        <w:autoSpaceDN w:val="0"/>
        <w:adjustRightInd w:val="0"/>
        <w:spacing w:after="0" w:line="240" w:lineRule="auto"/>
        <w:ind w:firstLine="540"/>
        <w:jc w:val="both"/>
        <w:rPr>
          <w:rFonts w:ascii="Times New Roman" w:hAnsi="Times New Roman" w:cs="Times New Roman"/>
          <w:sz w:val="28"/>
          <w:szCs w:val="28"/>
          <w:lang w:val="ru-RU"/>
        </w:rPr>
      </w:pPr>
    </w:p>
    <w:p w:rsidR="002D5423" w:rsidRDefault="002D5423" w:rsidP="002D5423">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Закон Кемеровской области – Кузбасса №18-ОЗ вступил в силу с 09.04.2024г.</w:t>
      </w:r>
    </w:p>
    <w:p w:rsidR="00A06943" w:rsidRDefault="00A06943" w:rsidP="002D5423">
      <w:pPr>
        <w:autoSpaceDE w:val="0"/>
        <w:autoSpaceDN w:val="0"/>
        <w:adjustRightInd w:val="0"/>
        <w:spacing w:after="0" w:line="240" w:lineRule="auto"/>
        <w:ind w:firstLine="540"/>
        <w:jc w:val="both"/>
        <w:rPr>
          <w:rFonts w:ascii="Times New Roman" w:hAnsi="Times New Roman" w:cs="Times New Roman"/>
          <w:sz w:val="28"/>
          <w:szCs w:val="28"/>
          <w:lang w:val="ru-RU"/>
        </w:rPr>
      </w:pPr>
    </w:p>
    <w:p w:rsidR="00A06943" w:rsidRDefault="00A06943" w:rsidP="00A06943">
      <w:pPr>
        <w:autoSpaceDE w:val="0"/>
        <w:autoSpaceDN w:val="0"/>
        <w:adjustRightInd w:val="0"/>
        <w:spacing w:after="0" w:line="240" w:lineRule="auto"/>
        <w:jc w:val="both"/>
        <w:outlineLvl w:val="0"/>
        <w:rPr>
          <w:rFonts w:ascii="Times New Roman" w:hAnsi="Times New Roman" w:cs="Times New Roman"/>
          <w:sz w:val="28"/>
          <w:szCs w:val="28"/>
          <w:lang w:val="ru-RU"/>
        </w:rPr>
      </w:pPr>
    </w:p>
    <w:p w:rsidR="00D43EB6" w:rsidRDefault="00D43EB6" w:rsidP="00A06943">
      <w:pPr>
        <w:autoSpaceDE w:val="0"/>
        <w:autoSpaceDN w:val="0"/>
        <w:adjustRightInd w:val="0"/>
        <w:spacing w:after="0" w:line="240" w:lineRule="auto"/>
        <w:jc w:val="both"/>
        <w:outlineLvl w:val="0"/>
        <w:rPr>
          <w:rFonts w:ascii="Times New Roman" w:hAnsi="Times New Roman" w:cs="Times New Roman"/>
          <w:sz w:val="28"/>
          <w:szCs w:val="28"/>
          <w:lang w:val="ru-RU"/>
        </w:rPr>
      </w:pPr>
    </w:p>
    <w:p w:rsidR="00D43EB6" w:rsidRDefault="00D43EB6" w:rsidP="00A06943">
      <w:pPr>
        <w:autoSpaceDE w:val="0"/>
        <w:autoSpaceDN w:val="0"/>
        <w:adjustRightInd w:val="0"/>
        <w:spacing w:after="0" w:line="240" w:lineRule="auto"/>
        <w:jc w:val="both"/>
        <w:outlineLvl w:val="0"/>
        <w:rPr>
          <w:rFonts w:ascii="Times New Roman" w:hAnsi="Times New Roman" w:cs="Times New Roman"/>
          <w:sz w:val="28"/>
          <w:szCs w:val="28"/>
          <w:lang w:val="ru-RU"/>
        </w:rPr>
      </w:pPr>
    </w:p>
    <w:p w:rsidR="00FD65C0" w:rsidRPr="009B2790" w:rsidRDefault="00FD65C0" w:rsidP="00FD65C0">
      <w:pPr>
        <w:rPr>
          <w:lang w:val="ru-RU"/>
        </w:rPr>
      </w:pPr>
    </w:p>
    <w:p w:rsidR="00FD65C0" w:rsidRDefault="00FD65C0" w:rsidP="005201FB">
      <w:pPr>
        <w:autoSpaceDE w:val="0"/>
        <w:autoSpaceDN w:val="0"/>
        <w:adjustRightInd w:val="0"/>
        <w:spacing w:before="280" w:after="0" w:line="240" w:lineRule="auto"/>
        <w:jc w:val="both"/>
        <w:rPr>
          <w:rFonts w:ascii="Times New Roman" w:hAnsi="Times New Roman" w:cs="Times New Roman"/>
          <w:sz w:val="28"/>
          <w:szCs w:val="28"/>
          <w:lang w:val="ru-RU"/>
        </w:rPr>
      </w:pPr>
    </w:p>
    <w:p w:rsidR="00A06943" w:rsidRDefault="00A06943" w:rsidP="002D5423">
      <w:pPr>
        <w:autoSpaceDE w:val="0"/>
        <w:autoSpaceDN w:val="0"/>
        <w:adjustRightInd w:val="0"/>
        <w:spacing w:after="0" w:line="240" w:lineRule="auto"/>
        <w:ind w:firstLine="540"/>
        <w:jc w:val="both"/>
        <w:rPr>
          <w:rFonts w:ascii="Times New Roman" w:hAnsi="Times New Roman" w:cs="Times New Roman"/>
          <w:sz w:val="28"/>
          <w:szCs w:val="28"/>
          <w:lang w:val="ru-RU"/>
        </w:rPr>
      </w:pPr>
    </w:p>
    <w:p w:rsidR="002D5423" w:rsidRDefault="002D5423" w:rsidP="002D5423">
      <w:pPr>
        <w:autoSpaceDE w:val="0"/>
        <w:autoSpaceDN w:val="0"/>
        <w:adjustRightInd w:val="0"/>
        <w:spacing w:after="0" w:line="240" w:lineRule="auto"/>
        <w:jc w:val="both"/>
        <w:rPr>
          <w:rFonts w:ascii="Times New Roman" w:hAnsi="Times New Roman" w:cs="Times New Roman"/>
          <w:sz w:val="28"/>
          <w:szCs w:val="28"/>
          <w:lang w:val="ru-RU"/>
        </w:rPr>
      </w:pPr>
    </w:p>
    <w:p w:rsidR="002D5423" w:rsidRPr="002D5423" w:rsidRDefault="002D5423" w:rsidP="002D5423">
      <w:pPr>
        <w:ind w:firstLine="540"/>
        <w:rPr>
          <w:rFonts w:ascii="Times New Roman" w:hAnsi="Times New Roman" w:cs="Times New Roman"/>
          <w:sz w:val="28"/>
          <w:szCs w:val="28"/>
          <w:lang w:val="ru-RU"/>
        </w:rPr>
      </w:pPr>
    </w:p>
    <w:sectPr w:rsidR="002D5423" w:rsidRPr="002D542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3E"/>
    <w:rsid w:val="00077E7C"/>
    <w:rsid w:val="002D5423"/>
    <w:rsid w:val="005201FB"/>
    <w:rsid w:val="00716211"/>
    <w:rsid w:val="007D7781"/>
    <w:rsid w:val="00852324"/>
    <w:rsid w:val="0089580A"/>
    <w:rsid w:val="009332FD"/>
    <w:rsid w:val="00994AE2"/>
    <w:rsid w:val="00A06943"/>
    <w:rsid w:val="00A22739"/>
    <w:rsid w:val="00AC13E6"/>
    <w:rsid w:val="00C616ED"/>
    <w:rsid w:val="00D43EB6"/>
    <w:rsid w:val="00FC0D3E"/>
    <w:rsid w:val="00FD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F947"/>
  <w15:chartTrackingRefBased/>
  <w15:docId w15:val="{C0606296-2513-40FB-B824-E9F42DF7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C0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114&amp;dst=3121" TargetMode="External"/><Relationship Id="rId13" Type="http://schemas.openxmlformats.org/officeDocument/2006/relationships/hyperlink" Target="https://login.consultant.ru/link/?req=doc&amp;base=LAW&amp;n=469771&amp;dst=10264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5114&amp;dst=715" TargetMode="External"/><Relationship Id="rId12" Type="http://schemas.openxmlformats.org/officeDocument/2006/relationships/hyperlink" Target="https://login.consultant.ru/link/?req=doc&amp;base=LAW&amp;n=2875&amp;dst=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5114&amp;dst=3032" TargetMode="External"/><Relationship Id="rId11" Type="http://schemas.openxmlformats.org/officeDocument/2006/relationships/hyperlink" Target="https://login.consultant.ru/link/?req=doc&amp;base=RLAW284&amp;n=61697" TargetMode="External"/><Relationship Id="rId5" Type="http://schemas.openxmlformats.org/officeDocument/2006/relationships/hyperlink" Target="https://login.consultant.ru/link/?req=doc&amp;base=LAW&amp;n=475058" TargetMode="External"/><Relationship Id="rId15" Type="http://schemas.openxmlformats.org/officeDocument/2006/relationships/theme" Target="theme/theme1.xml"/><Relationship Id="rId10" Type="http://schemas.openxmlformats.org/officeDocument/2006/relationships/hyperlink" Target="https://login.consultant.ru/link/?req=doc&amp;base=RLAW284&amp;n=61697" TargetMode="External"/><Relationship Id="rId4" Type="http://schemas.openxmlformats.org/officeDocument/2006/relationships/hyperlink" Target="https://login.consultant.ru/link/?req=doc&amp;base=LAW&amp;n=473948" TargetMode="External"/><Relationship Id="rId9" Type="http://schemas.openxmlformats.org/officeDocument/2006/relationships/hyperlink" Target="https://login.consultant.ru/link/?req=doc&amp;base=RLAW284&amp;n=6169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1156</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2024-05-02T08:01:00Z</cp:lastPrinted>
  <dcterms:created xsi:type="dcterms:W3CDTF">2024-05-02T08:50:00Z</dcterms:created>
  <dcterms:modified xsi:type="dcterms:W3CDTF">2024-05-02T09:08:00Z</dcterms:modified>
</cp:coreProperties>
</file>