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57" w:rsidRDefault="008E4357" w:rsidP="008E4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февраль 2025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0E5C6A" w:rsidRDefault="000E5C6A" w:rsidP="008E4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C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</w:t>
      </w:r>
      <w:hyperlink r:id="rId4" w:history="1">
        <w:r w:rsidRPr="000E5C6A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Правила</w:t>
        </w:r>
      </w:hyperlink>
      <w:r w:rsidRPr="000E5C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</w:t>
      </w:r>
      <w:r w:rsidRPr="000E5C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5C6A">
        <w:rPr>
          <w:rFonts w:ascii="Times New Roman" w:hAnsi="Times New Roman" w:cs="Times New Roman"/>
          <w:sz w:val="28"/>
          <w:szCs w:val="28"/>
          <w:lang w:val="ru-RU"/>
        </w:rPr>
        <w:t>(Постановление</w:t>
      </w:r>
      <w:r w:rsidRPr="000E5C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5C6A">
        <w:rPr>
          <w:rFonts w:ascii="Times New Roman" w:hAnsi="Times New Roman" w:cs="Times New Roman"/>
          <w:sz w:val="28"/>
          <w:szCs w:val="28"/>
          <w:lang w:val="ru-RU"/>
        </w:rPr>
        <w:t>Правительства РФ от 10.02.2025</w:t>
      </w:r>
      <w:r w:rsidRPr="000E5C6A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0E5C6A">
        <w:rPr>
          <w:rFonts w:ascii="Times New Roman" w:hAnsi="Times New Roman" w:cs="Times New Roman"/>
          <w:sz w:val="28"/>
          <w:szCs w:val="28"/>
          <w:lang w:val="ru-RU"/>
        </w:rPr>
        <w:t>128</w:t>
      </w:r>
      <w:r w:rsidRPr="000E5C6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C6A" w:rsidRPr="000E5C6A" w:rsidRDefault="000E5C6A" w:rsidP="000E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5C6A">
        <w:rPr>
          <w:rFonts w:ascii="Times New Roman" w:hAnsi="Times New Roman" w:cs="Times New Roman"/>
          <w:sz w:val="28"/>
          <w:szCs w:val="28"/>
          <w:lang w:val="ru-RU"/>
        </w:rPr>
        <w:t>ПРАВИЛА</w:t>
      </w:r>
    </w:p>
    <w:p w:rsidR="000E5C6A" w:rsidRPr="000E5C6A" w:rsidRDefault="000E5C6A" w:rsidP="000E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5C6A">
        <w:rPr>
          <w:rFonts w:ascii="Times New Roman" w:hAnsi="Times New Roman" w:cs="Times New Roman"/>
          <w:sz w:val="28"/>
          <w:szCs w:val="28"/>
          <w:lang w:val="ru-RU"/>
        </w:rPr>
        <w:t>ПРЕДОСТАВЛЕНИЯ ЕЖЕГОДНОГО ДОПОЛНИТЕЛЬНОГО ОПЛАЧИВАЕМОГО</w:t>
      </w:r>
    </w:p>
    <w:p w:rsidR="000E5C6A" w:rsidRPr="000E5C6A" w:rsidRDefault="000E5C6A" w:rsidP="000E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5C6A">
        <w:rPr>
          <w:rFonts w:ascii="Times New Roman" w:hAnsi="Times New Roman" w:cs="Times New Roman"/>
          <w:sz w:val="28"/>
          <w:szCs w:val="28"/>
          <w:lang w:val="ru-RU"/>
        </w:rPr>
        <w:t>ОТПУСКА РАБОТНИКАМ С НЕНОРМИРОВАННЫМ РАБОЧИМ ДНЕМ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C6A">
        <w:rPr>
          <w:rFonts w:ascii="Times New Roman" w:hAnsi="Times New Roman" w:cs="Times New Roman"/>
          <w:sz w:val="28"/>
          <w:szCs w:val="28"/>
          <w:lang w:val="ru-RU"/>
        </w:rPr>
        <w:t>В ФЕДЕРАЛЬНЫХ ГОСУДАРСТВЕННЫХ УЧРЕЖДЕНИЯХ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федеральных государственных учреждений (далее соответственно - учреждения, работники).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Перечень должностей работников с ненормированным рабочим днем, имеющих право на дополнительный отпуск, устанавливается коллективным договором, правилами внутреннего трудового распорядка или иным локальным нормативным актом учреждения, принимаемыми с учетом мнения представительного органа работников.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перечень должностей работников с ненормированным рабочим днем включаются работники, эпизодически привлекаемые по распоряжению работодателя к выполнению своих трудовых функций за пределами нормальной продолжительности рабочего времени, включая работников, труд которых в течение рабочего дня не поддается точному учету, работников, которые распределяют рабочее время по своему усмотрению, а также работников, рабочее время которых по характеру работы делится на части неопределенной продолжительности.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дополнительного отпуска по соответствующим должностям устанавливается коллективным договором, правилами внутреннего трудового распорядка или иным локальным нормативным актом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остановление вступает в силу с 1 сентября 2025г.</w:t>
      </w:r>
    </w:p>
    <w:p w:rsidR="000E5C6A" w:rsidRP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C6A" w:rsidRPr="000E5C6A" w:rsidRDefault="000E5C6A" w:rsidP="000E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C6A" w:rsidRDefault="000E5C6A" w:rsidP="008E4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5B44" w:rsidRDefault="00405B44" w:rsidP="008E4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405B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57"/>
    <w:rsid w:val="000E5C6A"/>
    <w:rsid w:val="00405B44"/>
    <w:rsid w:val="0089580A"/>
    <w:rsid w:val="008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2F"/>
  <w15:chartTrackingRefBased/>
  <w15:docId w15:val="{CE6A5F76-3576-40E5-B04C-988050F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839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2025-04-30T04:19:00Z</dcterms:created>
  <dcterms:modified xsi:type="dcterms:W3CDTF">2025-04-30T04:19:00Z</dcterms:modified>
</cp:coreProperties>
</file>