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86" w:rsidRDefault="00AC578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C5786" w:rsidRDefault="00AC5786">
      <w:pPr>
        <w:pStyle w:val="ConsPlusNormal"/>
        <w:jc w:val="both"/>
        <w:outlineLvl w:val="0"/>
      </w:pPr>
    </w:p>
    <w:p w:rsidR="00AC5786" w:rsidRDefault="00AC5786">
      <w:pPr>
        <w:pStyle w:val="ConsPlusTitle"/>
        <w:jc w:val="center"/>
      </w:pPr>
      <w:r>
        <w:t>КОНСТИТУЦИОННЫЙ СУД РОССИЙСКОЙ ФЕДЕРАЦИИ</w:t>
      </w:r>
    </w:p>
    <w:p w:rsidR="00AC5786" w:rsidRDefault="00AC5786">
      <w:pPr>
        <w:pStyle w:val="ConsPlusTitle"/>
        <w:jc w:val="center"/>
      </w:pPr>
    </w:p>
    <w:p w:rsidR="00AC5786" w:rsidRDefault="00AC5786">
      <w:pPr>
        <w:pStyle w:val="ConsPlusTitle"/>
        <w:jc w:val="center"/>
      </w:pPr>
      <w:r>
        <w:t>Именем Российской Федерации</w:t>
      </w:r>
    </w:p>
    <w:p w:rsidR="00AC5786" w:rsidRDefault="00AC5786">
      <w:pPr>
        <w:pStyle w:val="ConsPlusTitle"/>
        <w:jc w:val="center"/>
      </w:pPr>
    </w:p>
    <w:p w:rsidR="00AC5786" w:rsidRDefault="00AC5786">
      <w:pPr>
        <w:pStyle w:val="ConsPlusTitle"/>
        <w:jc w:val="center"/>
      </w:pPr>
      <w:r>
        <w:t>ПОСТАНОВЛЕНИЕ</w:t>
      </w:r>
    </w:p>
    <w:p w:rsidR="00AC5786" w:rsidRDefault="00AC5786">
      <w:pPr>
        <w:pStyle w:val="ConsPlusTitle"/>
        <w:jc w:val="center"/>
      </w:pPr>
      <w:r>
        <w:t>от 15 декабря 2025 г. N 44-П</w:t>
      </w:r>
    </w:p>
    <w:p w:rsidR="00AC5786" w:rsidRDefault="00AC5786">
      <w:pPr>
        <w:pStyle w:val="ConsPlusTitle"/>
        <w:jc w:val="center"/>
      </w:pPr>
    </w:p>
    <w:p w:rsidR="00AC5786" w:rsidRDefault="00AC5786">
      <w:pPr>
        <w:pStyle w:val="ConsPlusTitle"/>
        <w:jc w:val="center"/>
      </w:pPr>
      <w:r>
        <w:t>ПО ДЕЛУ О ПРОВЕРКЕ КОНСТИТУЦИОННОСТИ</w:t>
      </w:r>
    </w:p>
    <w:p w:rsidR="00AC5786" w:rsidRDefault="00AC5786">
      <w:pPr>
        <w:pStyle w:val="ConsPlusTitle"/>
        <w:jc w:val="center"/>
      </w:pPr>
      <w:r>
        <w:t>ЧАСТИ ПЕРВОЙ СТАТЬИ 236 ТРУДОВОГО КОДЕКСА РОССИЙСКОЙ</w:t>
      </w:r>
    </w:p>
    <w:p w:rsidR="00AC5786" w:rsidRDefault="00AC5786">
      <w:pPr>
        <w:pStyle w:val="ConsPlusTitle"/>
        <w:jc w:val="center"/>
      </w:pPr>
      <w:r>
        <w:t>ФЕДЕРАЦИИ В СВЯЗИ С ЖАЛОБОЙ ГРАЖДАНИНА ПОЛЕЖАЕВА</w:t>
      </w:r>
    </w:p>
    <w:p w:rsidR="00AC5786" w:rsidRDefault="00AC5786">
      <w:pPr>
        <w:pStyle w:val="ConsPlusTitle"/>
        <w:jc w:val="center"/>
      </w:pPr>
      <w:r>
        <w:t>АЛЕКСЕЯ ВИКТОРОВИЧА</w:t>
      </w: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ind w:firstLine="540"/>
        <w:jc w:val="both"/>
      </w:pPr>
      <w:r>
        <w:t>Конституционный Суд Российской Федерации в составе Председателя В.Д. Зорькина, судей А.Ю. Бушева, Л.М. Жарковой, К.Б. Калиновского, С.Д. Князева, А.Н. Кокотова, А.В. Коновалова, М.Б. Лобова, В.А. Сивицкого, Е.В. Тарибо,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статьей 125 (пункт "а" части 4)</w:t>
        </w:r>
      </w:hyperlink>
      <w:r>
        <w:t xml:space="preserve"> Конституции Российской Федерации, </w:t>
      </w:r>
      <w:hyperlink r:id="rId6">
        <w:r>
          <w:rPr>
            <w:color w:val="0000FF"/>
          </w:rPr>
          <w:t>пунктом 3 части первой</w:t>
        </w:r>
      </w:hyperlink>
      <w:r>
        <w:t xml:space="preserve">, </w:t>
      </w:r>
      <w:hyperlink r:id="rId7">
        <w:r>
          <w:rPr>
            <w:color w:val="0000FF"/>
          </w:rPr>
          <w:t>частями третьей</w:t>
        </w:r>
      </w:hyperlink>
      <w:r>
        <w:t xml:space="preserve"> и </w:t>
      </w:r>
      <w:hyperlink r:id="rId8">
        <w:r>
          <w:rPr>
            <w:color w:val="0000FF"/>
          </w:rPr>
          <w:t>четвертой статьи 3</w:t>
        </w:r>
      </w:hyperlink>
      <w:r>
        <w:t xml:space="preserve">, </w:t>
      </w:r>
      <w:hyperlink r:id="rId9">
        <w:r>
          <w:rPr>
            <w:color w:val="0000FF"/>
          </w:rPr>
          <w:t>частью первой статьи 21</w:t>
        </w:r>
      </w:hyperlink>
      <w:r>
        <w:t xml:space="preserve">, </w:t>
      </w:r>
      <w:hyperlink r:id="rId10">
        <w:r>
          <w:rPr>
            <w:color w:val="0000FF"/>
          </w:rPr>
          <w:t>статьями 36</w:t>
        </w:r>
      </w:hyperlink>
      <w:r>
        <w:t xml:space="preserve">, </w:t>
      </w:r>
      <w:hyperlink r:id="rId11">
        <w:r>
          <w:rPr>
            <w:color w:val="0000FF"/>
          </w:rPr>
          <w:t>47.1</w:t>
        </w:r>
      </w:hyperlink>
      <w:r>
        <w:t xml:space="preserve">, </w:t>
      </w:r>
      <w:hyperlink r:id="rId12">
        <w:r>
          <w:rPr>
            <w:color w:val="0000FF"/>
          </w:rPr>
          <w:t>74</w:t>
        </w:r>
      </w:hyperlink>
      <w:r>
        <w:t xml:space="preserve">, </w:t>
      </w:r>
      <w:hyperlink r:id="rId13">
        <w:r>
          <w:rPr>
            <w:color w:val="0000FF"/>
          </w:rPr>
          <w:t>86</w:t>
        </w:r>
      </w:hyperlink>
      <w:r>
        <w:t xml:space="preserve">, </w:t>
      </w:r>
      <w:hyperlink r:id="rId14">
        <w:r>
          <w:rPr>
            <w:color w:val="0000FF"/>
          </w:rPr>
          <w:t>96</w:t>
        </w:r>
      </w:hyperlink>
      <w:r>
        <w:t xml:space="preserve">, </w:t>
      </w:r>
      <w:hyperlink r:id="rId15">
        <w:r>
          <w:rPr>
            <w:color w:val="0000FF"/>
          </w:rPr>
          <w:t>97</w:t>
        </w:r>
      </w:hyperlink>
      <w:r>
        <w:t xml:space="preserve"> и </w:t>
      </w:r>
      <w:hyperlink r:id="rId16">
        <w:r>
          <w:rPr>
            <w:color w:val="0000FF"/>
          </w:rPr>
          <w:t>99</w:t>
        </w:r>
      </w:hyperlink>
      <w:r>
        <w:t xml:space="preserve"> Федерального конституционного закона "О Конституционном Суде Российской Федерации",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рассмотрел в заседании без проведения слушания дело о проверке конституционности </w:t>
      </w:r>
      <w:hyperlink r:id="rId17">
        <w:r>
          <w:rPr>
            <w:color w:val="0000FF"/>
          </w:rPr>
          <w:t>части первой статьи 236</w:t>
        </w:r>
      </w:hyperlink>
      <w:r>
        <w:t xml:space="preserve"> Трудового кодекса Российской Федерации.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Поводом к рассмотрению дела явилась жалоба гражданина А.В. Полежаева. Основанием к рассмотрению дела явилась обнаружившаяся неопределенность в вопросе о том, соответствует ли </w:t>
      </w:r>
      <w:hyperlink r:id="rId18">
        <w:r>
          <w:rPr>
            <w:color w:val="0000FF"/>
          </w:rPr>
          <w:t>Конституции</w:t>
        </w:r>
      </w:hyperlink>
      <w:r>
        <w:t xml:space="preserve"> Российской Федерации оспариваемое заявителем </w:t>
      </w:r>
      <w:hyperlink r:id="rId19">
        <w:r>
          <w:rPr>
            <w:color w:val="0000FF"/>
          </w:rPr>
          <w:t>законоположение</w:t>
        </w:r>
      </w:hyperlink>
      <w:r>
        <w:t>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Заслушав сообщение судьи-докладчика Л.М. Жарковой, исследовав представленные документы и иные материалы, Конституционный Суд Российской Федерации</w:t>
      </w: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jc w:val="center"/>
      </w:pPr>
      <w:r>
        <w:t>установил:</w:t>
      </w: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ind w:firstLine="540"/>
        <w:jc w:val="both"/>
      </w:pPr>
      <w:r>
        <w:t xml:space="preserve">1. В соответствии с </w:t>
      </w:r>
      <w:hyperlink r:id="rId20">
        <w:r>
          <w:rPr>
            <w:color w:val="0000FF"/>
          </w:rPr>
          <w:t>частью первой статьи 236</w:t>
        </w:r>
      </w:hyperlink>
      <w:r>
        <w:t xml:space="preserve"> Трудового кодекса Российской Федерации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силу решением суда было признано право работника на получение неначисленных сумм, за каждый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включительно;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1.1. Конституционность приведенного </w:t>
      </w:r>
      <w:hyperlink r:id="rId21">
        <w:r>
          <w:rPr>
            <w:color w:val="0000FF"/>
          </w:rPr>
          <w:t>законоположения</w:t>
        </w:r>
      </w:hyperlink>
      <w:r>
        <w:t xml:space="preserve"> оспаривает гражданин А.В. Полежаев, </w:t>
      </w:r>
      <w:r>
        <w:lastRenderedPageBreak/>
        <w:t>который в период работы в должности взрывника 5 разряда участка взрывных работ N 2 Таштагольской шахты филиала акционерного общества "ЕВРАЗ Объединенный Западно-Сибирский металлургический комбинат" (далее также - АО "ЕВРАЗ ЗСМК") 3 июня 2018 года получил производственную травму.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Решением Заводского районного суда города Новокузнецка Кемеровской области от 1 сентября 2022 года (с учетом дополнительного решения этого же суда от 31 октября 2022 года и апелляционного определения судебной коллегии по гражданским делам Кемеровского областного суда от 23 марта 2023 года, отменившего в части указанное решение и принявшего в этой части новое решение) с АО "ЕВРАЗ ЗСМК" в пользу заявителя взыскана в том числе сумма компенсации морального вреда.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Определяя размер компенсации морального вреда, причиненного в связи с несчастным случаем на производстве, с учетом степени и характера физических и нравственных страданий А.В. Полежаева, его индивидуальных особенностей, характера полученных им телесных повреждений, степени вины ответчика, длительности лечения и периода восстановления, суд, приняв во внимание положения коллективного договора и отсутствие между истцом и ответчиком соглашения о размере такой компенсации, пришел к выводу, что сумма в размере 250 000 рублей будет являться справедливым возмещением тех страданий и переживаний, которые понес истец в связи с полученной в результате несчастного случая на производстве травмой. Кроме того, суд взыскал с АО "ЕВРАЗ ЗСМК" в пользу А.В. Полежаева компенсацию морального вреда в размере 500 рублей за отсутствие ответа на его заявление о выплате компенсации морального вреда в соответствии с положениями коллективного договора, а также в размере 2 000 рублей за несвоевременную выплату утраченного заработка в связи с травмой, полученной в результате несчастного случая на производстве.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Поскольку работодатель исполнил названное решение суда, вступившее в законную силу 23 марта 2023 года, только 17 мая того же года, заявитель вновь обратился в суд с требованием о взыскании с АО "ЕВРАЗ ЗСМК" на основании </w:t>
      </w:r>
      <w:hyperlink r:id="rId22">
        <w:r>
          <w:rPr>
            <w:color w:val="0000FF"/>
          </w:rPr>
          <w:t>части первой статьи 236</w:t>
        </w:r>
      </w:hyperlink>
      <w:r>
        <w:t xml:space="preserve"> Трудового кодекса Российской Федерации процентов за задержку причитающихся ему на основании решения суда выплат исходя из присужденной суммы компенсации морального вреда в размере 252 500 рублей. Кроме того, заявитель просил взыскать с работодателя компенсацию морального вреда, причиненного несвоевременным исполнением решения суда, в размере 75 000 рублей.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Решением Заводского районного суда города Новокузнецка Кемеровской области от 8 сентября 2023 года требования заявителя были удовлетворены частично: с АО "ЕВРАЗ ЗСМК" в пользу А.В. Полежаева были взысканы проценты за задержку выплаты компенсации морального вреда в заявленном в иске размере и компенсация морального вреда в размере 5 000 рублей.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Апелляционным определением судебной коллегии по гражданским делам Кемеровского областного суда от 7 декабря 2023 года решение суда первой инстанции в части взыскания процентов было отменено и принято новое решение об отказе в удовлетворении данного искового требования; решение в части взыскания компенсации морального вреда было изменено - сумма снижена до 3 000 рублей. Суд указал, что </w:t>
      </w:r>
      <w:hyperlink r:id="rId23">
        <w:r>
          <w:rPr>
            <w:color w:val="0000FF"/>
          </w:rPr>
          <w:t>статьей 236</w:t>
        </w:r>
      </w:hyperlink>
      <w:r>
        <w:t xml:space="preserve"> Трудового кодекса Российской Федерации материальная ответственность работодателя за невыплату взысканной решением суда компенсации морального вреда не предусмотрена.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Определением судебной коллегии по гражданским делам Восьмого кассационного суда общей юрисдикции от 14 марта 2024 года указанное апелляционное определение было оставлено без изменения. При этом суд подчеркнул, что </w:t>
      </w:r>
      <w:hyperlink r:id="rId24">
        <w:r>
          <w:rPr>
            <w:color w:val="0000FF"/>
          </w:rPr>
          <w:t>часть первая статьи 236</w:t>
        </w:r>
      </w:hyperlink>
      <w:r>
        <w:t xml:space="preserve"> Трудового кодекса Российской Федерации не может быть применена с учетом предмета исковых требований - взыскания процентов в связи с несвоевременным исполнением решения суда о компенсации морального вреда.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Определением судьи Верховного Суда Российской Федерации от 17 июля 2024 года А.В. </w:t>
      </w:r>
      <w:r>
        <w:lastRenderedPageBreak/>
        <w:t>Полежаеву было отказано в передаче его кассационной жалобы для рассмотрения в судебном заседании Судебной коллегии по гражданским делам Верховного Суда Российской Федерации.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Несоответствие </w:t>
      </w:r>
      <w:hyperlink r:id="rId25">
        <w:r>
          <w:rPr>
            <w:color w:val="0000FF"/>
          </w:rPr>
          <w:t>части первой статьи 236</w:t>
        </w:r>
      </w:hyperlink>
      <w:r>
        <w:t xml:space="preserve"> Трудового кодекса Российской Федерации </w:t>
      </w:r>
      <w:hyperlink r:id="rId26">
        <w:r>
          <w:rPr>
            <w:color w:val="0000FF"/>
          </w:rPr>
          <w:t>статьям 2</w:t>
        </w:r>
      </w:hyperlink>
      <w:r>
        <w:t xml:space="preserve">, </w:t>
      </w:r>
      <w:hyperlink r:id="rId27">
        <w:r>
          <w:rPr>
            <w:color w:val="0000FF"/>
          </w:rPr>
          <w:t>7</w:t>
        </w:r>
      </w:hyperlink>
      <w:r>
        <w:t xml:space="preserve">, </w:t>
      </w:r>
      <w:hyperlink r:id="rId28">
        <w:r>
          <w:rPr>
            <w:color w:val="0000FF"/>
          </w:rPr>
          <w:t>8</w:t>
        </w:r>
      </w:hyperlink>
      <w:r>
        <w:t xml:space="preserve">, </w:t>
      </w:r>
      <w:hyperlink r:id="rId29">
        <w:r>
          <w:rPr>
            <w:color w:val="0000FF"/>
          </w:rPr>
          <w:t>15</w:t>
        </w:r>
      </w:hyperlink>
      <w:r>
        <w:t xml:space="preserve">, </w:t>
      </w:r>
      <w:hyperlink r:id="rId30">
        <w:r>
          <w:rPr>
            <w:color w:val="0000FF"/>
          </w:rPr>
          <w:t>17</w:t>
        </w:r>
      </w:hyperlink>
      <w:r>
        <w:t xml:space="preserve"> - </w:t>
      </w:r>
      <w:hyperlink r:id="rId31">
        <w:r>
          <w:rPr>
            <w:color w:val="0000FF"/>
          </w:rPr>
          <w:t>19</w:t>
        </w:r>
      </w:hyperlink>
      <w:r>
        <w:t xml:space="preserve">, </w:t>
      </w:r>
      <w:hyperlink r:id="rId32">
        <w:r>
          <w:rPr>
            <w:color w:val="0000FF"/>
          </w:rPr>
          <w:t>37</w:t>
        </w:r>
      </w:hyperlink>
      <w:r>
        <w:t xml:space="preserve"> - </w:t>
      </w:r>
      <w:hyperlink r:id="rId33">
        <w:r>
          <w:rPr>
            <w:color w:val="0000FF"/>
          </w:rPr>
          <w:t>39</w:t>
        </w:r>
      </w:hyperlink>
      <w:r>
        <w:t xml:space="preserve">, </w:t>
      </w:r>
      <w:hyperlink r:id="rId34">
        <w:r>
          <w:rPr>
            <w:color w:val="0000FF"/>
          </w:rPr>
          <w:t>41</w:t>
        </w:r>
      </w:hyperlink>
      <w:r>
        <w:t xml:space="preserve">, </w:t>
      </w:r>
      <w:hyperlink r:id="rId35">
        <w:r>
          <w:rPr>
            <w:color w:val="0000FF"/>
          </w:rPr>
          <w:t>46</w:t>
        </w:r>
      </w:hyperlink>
      <w:r>
        <w:t xml:space="preserve"> и </w:t>
      </w:r>
      <w:hyperlink r:id="rId36">
        <w:r>
          <w:rPr>
            <w:color w:val="0000FF"/>
          </w:rPr>
          <w:t>55</w:t>
        </w:r>
      </w:hyperlink>
      <w:r>
        <w:t xml:space="preserve"> Конституции Российской Федерации заявитель усматривает в том, что она в системе действующего правового регулирования (с учетом положений </w:t>
      </w:r>
      <w:hyperlink r:id="rId37">
        <w:r>
          <w:rPr>
            <w:color w:val="0000FF"/>
          </w:rPr>
          <w:t>статей 2</w:t>
        </w:r>
      </w:hyperlink>
      <w:r>
        <w:t xml:space="preserve">, </w:t>
      </w:r>
      <w:hyperlink r:id="rId38">
        <w:r>
          <w:rPr>
            <w:color w:val="0000FF"/>
          </w:rPr>
          <w:t>21</w:t>
        </w:r>
      </w:hyperlink>
      <w:r>
        <w:t xml:space="preserve">, </w:t>
      </w:r>
      <w:hyperlink r:id="rId39">
        <w:r>
          <w:rPr>
            <w:color w:val="0000FF"/>
          </w:rPr>
          <w:t>22</w:t>
        </w:r>
      </w:hyperlink>
      <w:r>
        <w:t xml:space="preserve">, </w:t>
      </w:r>
      <w:hyperlink r:id="rId40">
        <w:r>
          <w:rPr>
            <w:color w:val="0000FF"/>
          </w:rPr>
          <w:t>184</w:t>
        </w:r>
      </w:hyperlink>
      <w:r>
        <w:t xml:space="preserve">, </w:t>
      </w:r>
      <w:hyperlink r:id="rId41">
        <w:r>
          <w:rPr>
            <w:color w:val="0000FF"/>
          </w:rPr>
          <w:t>232</w:t>
        </w:r>
      </w:hyperlink>
      <w:r>
        <w:t xml:space="preserve"> и </w:t>
      </w:r>
      <w:hyperlink r:id="rId42">
        <w:r>
          <w:rPr>
            <w:color w:val="0000FF"/>
          </w:rPr>
          <w:t>234</w:t>
        </w:r>
      </w:hyperlink>
      <w:r>
        <w:t xml:space="preserve"> данного Кодекса) по смыслу, придаваемому ей судами, препятствует привлечению работодателя к материальной ответственности за задержку исполнения судебного решения о выплате работнику суммы компенсации морального вреда, присужденной в связи с произошедшим с ним несчастным случаем на производстве.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1.2. Конституционный Суд Российской Федерации согласно </w:t>
      </w:r>
      <w:hyperlink r:id="rId43">
        <w:r>
          <w:rPr>
            <w:color w:val="0000FF"/>
          </w:rPr>
          <w:t>статьям 3</w:t>
        </w:r>
      </w:hyperlink>
      <w:r>
        <w:t xml:space="preserve">, </w:t>
      </w:r>
      <w:hyperlink r:id="rId44">
        <w:r>
          <w:rPr>
            <w:color w:val="0000FF"/>
          </w:rPr>
          <w:t>36</w:t>
        </w:r>
      </w:hyperlink>
      <w:r>
        <w:t xml:space="preserve">, </w:t>
      </w:r>
      <w:hyperlink r:id="rId45">
        <w:r>
          <w:rPr>
            <w:color w:val="0000FF"/>
          </w:rPr>
          <w:t>96</w:t>
        </w:r>
      </w:hyperlink>
      <w:r>
        <w:t xml:space="preserve"> и </w:t>
      </w:r>
      <w:hyperlink r:id="rId46">
        <w:r>
          <w:rPr>
            <w:color w:val="0000FF"/>
          </w:rPr>
          <w:t>97</w:t>
        </w:r>
      </w:hyperlink>
      <w:r>
        <w:t xml:space="preserve"> Федерального конституционного закона "О Конституционном Суде Российской Федерации" принимает к рассмотрению жалобу на нарушение конституционных прав и свобод нормативным </w:t>
      </w:r>
      <w:hyperlink r:id="rId47">
        <w:r>
          <w:rPr>
            <w:color w:val="0000FF"/>
          </w:rPr>
          <w:t>актом</w:t>
        </w:r>
      </w:hyperlink>
      <w:r>
        <w:t xml:space="preserve">, если придет к выводу, что имеются признаки нарушения прав и свобод гражданина в результате применения этого </w:t>
      </w:r>
      <w:hyperlink r:id="rId48">
        <w:r>
          <w:rPr>
            <w:color w:val="0000FF"/>
          </w:rPr>
          <w:t>акта</w:t>
        </w:r>
      </w:hyperlink>
      <w:r>
        <w:t xml:space="preserve"> в конкретном деле с его участием, при разрешении которого исчерпаны все другие внутригосударственные средства судебной защиты, а также неопределенность в вопросе о том, соответствует ли </w:t>
      </w:r>
      <w:hyperlink r:id="rId49">
        <w:r>
          <w:rPr>
            <w:color w:val="0000FF"/>
          </w:rPr>
          <w:t>акт</w:t>
        </w:r>
      </w:hyperlink>
      <w:r>
        <w:t xml:space="preserve"> </w:t>
      </w:r>
      <w:hyperlink r:id="rId50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Как следует из обращения А.В. Полежаева, </w:t>
      </w:r>
      <w:hyperlink r:id="rId51">
        <w:r>
          <w:rPr>
            <w:color w:val="0000FF"/>
          </w:rPr>
          <w:t>часть первая статьи 236</w:t>
        </w:r>
      </w:hyperlink>
      <w:r>
        <w:t xml:space="preserve"> Трудового кодекса Российской Федерации оспаривается заявителем в редакции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30 января 2024 года N 3-ФЗ, тогда как в период рассмотрения его дела судами первой и апелляционной инстанций она действовала в прежней редакции, которая предусматривала, что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включительно;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Между тем </w:t>
      </w:r>
      <w:hyperlink r:id="rId53">
        <w:r>
          <w:rPr>
            <w:color w:val="0000FF"/>
          </w:rPr>
          <w:t>Постановлением</w:t>
        </w:r>
      </w:hyperlink>
      <w:r>
        <w:t xml:space="preserve"> Конституционного Суда Российской Федерации от 11 апреля 2023 года N 16-П данное </w:t>
      </w:r>
      <w:hyperlink r:id="rId54">
        <w:r>
          <w:rPr>
            <w:color w:val="0000FF"/>
          </w:rPr>
          <w:t>законоположение</w:t>
        </w:r>
      </w:hyperlink>
      <w:r>
        <w:t xml:space="preserve"> было признано не соответствующим </w:t>
      </w:r>
      <w:hyperlink r:id="rId55">
        <w:r>
          <w:rPr>
            <w:color w:val="0000FF"/>
          </w:rPr>
          <w:t>Конституции</w:t>
        </w:r>
      </w:hyperlink>
      <w:r>
        <w:t xml:space="preserve"> Российской Федерации, ее </w:t>
      </w:r>
      <w:hyperlink r:id="rId56">
        <w:r>
          <w:rPr>
            <w:color w:val="0000FF"/>
          </w:rPr>
          <w:t>статьям 19 (части 1</w:t>
        </w:r>
      </w:hyperlink>
      <w:r>
        <w:t xml:space="preserve"> и </w:t>
      </w:r>
      <w:hyperlink r:id="rId57">
        <w:r>
          <w:rPr>
            <w:color w:val="0000FF"/>
          </w:rPr>
          <w:t>2</w:t>
        </w:r>
      </w:hyperlink>
      <w:r>
        <w:t xml:space="preserve">), </w:t>
      </w:r>
      <w:hyperlink r:id="rId58">
        <w:r>
          <w:rPr>
            <w:color w:val="0000FF"/>
          </w:rPr>
          <w:t>21 (часть 1)</w:t>
        </w:r>
      </w:hyperlink>
      <w:r>
        <w:t xml:space="preserve">, </w:t>
      </w:r>
      <w:hyperlink r:id="rId59">
        <w:r>
          <w:rPr>
            <w:color w:val="0000FF"/>
          </w:rPr>
          <w:t>45 (часть 1)</w:t>
        </w:r>
      </w:hyperlink>
      <w:r>
        <w:t xml:space="preserve">, </w:t>
      </w:r>
      <w:hyperlink r:id="rId60">
        <w:r>
          <w:rPr>
            <w:color w:val="0000FF"/>
          </w:rPr>
          <w:t>46 (часть 1)</w:t>
        </w:r>
      </w:hyperlink>
      <w:r>
        <w:t xml:space="preserve">, </w:t>
      </w:r>
      <w:hyperlink r:id="rId61">
        <w:r>
          <w:rPr>
            <w:color w:val="0000FF"/>
          </w:rPr>
          <w:t>55 (часть 3)</w:t>
        </w:r>
      </w:hyperlink>
      <w:r>
        <w:t xml:space="preserve"> и </w:t>
      </w:r>
      <w:hyperlink r:id="rId62">
        <w:r>
          <w:rPr>
            <w:color w:val="0000FF"/>
          </w:rPr>
          <w:t>75.1</w:t>
        </w:r>
      </w:hyperlink>
      <w:r>
        <w:t>, в той мере, в какой по смыслу, придаваемому ему судебным толкованием, оно не обеспечивает взыскания с работодателя процентов (денежной компенсации) в случае, когда полагающиеся работнику выплаты - в нарушение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 и трудового договора - не были начислены своевременно, а решением суда было признано право работника на их получение с исчислением размера таких процентов (денежной компенсации) из фактически не выплаченных денежных сумм со дня, следующего за днем, когда в соответствии с действующим правовым регулированием эти выплаты должны были быть выплачены при своевременном их начислении.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При этом названным </w:t>
      </w:r>
      <w:hyperlink r:id="rId63">
        <w:r>
          <w:rPr>
            <w:color w:val="0000FF"/>
          </w:rPr>
          <w:t>Постановлением</w:t>
        </w:r>
      </w:hyperlink>
      <w:r>
        <w:t xml:space="preserve"> было установлено, что впредь до внесения изменений в правовое регулирование предусмотренные </w:t>
      </w:r>
      <w:hyperlink r:id="rId64">
        <w:r>
          <w:rPr>
            <w:color w:val="0000FF"/>
          </w:rPr>
          <w:t>частью первой статьи 236</w:t>
        </w:r>
      </w:hyperlink>
      <w:r>
        <w:t xml:space="preserve"> Трудового кодекса Российской Федерации проценты (денежная компенсация) подлежат взысканию с работодателя и в том случае, когда причитающиеся работнику выплаты не были ему начислены своевременно, а решением суда было признано право работника на их получение; размер указанных процентов (денежной компенсации) исчисляется из фактически не выплаченных денежных сумм со дня, следующего за днем, </w:t>
      </w:r>
      <w:r>
        <w:lastRenderedPageBreak/>
        <w:t>когда в соответствии с действующим правовым регулированием эти выплаты должны были быть выплачены при своевременном их начислении, по день фактического расчета включительно.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Во исполнение данного </w:t>
      </w:r>
      <w:hyperlink r:id="rId65">
        <w:r>
          <w:rPr>
            <w:color w:val="0000FF"/>
          </w:rPr>
          <w:t>Постановления</w:t>
        </w:r>
      </w:hyperlink>
      <w:r>
        <w:t xml:space="preserve"> был принят Федеральный </w:t>
      </w:r>
      <w:hyperlink r:id="rId66">
        <w:r>
          <w:rPr>
            <w:color w:val="0000FF"/>
          </w:rPr>
          <w:t>закон</w:t>
        </w:r>
      </w:hyperlink>
      <w:r>
        <w:t xml:space="preserve"> от 30 января 2024 года N 3-ФЗ "О внесении изменения в статью 236 Трудового кодекса Российской Федерации" (вступил в силу со дня его официального опубликования 30 января 2024 года), которым </w:t>
      </w:r>
      <w:hyperlink r:id="rId67">
        <w:r>
          <w:rPr>
            <w:color w:val="0000FF"/>
          </w:rPr>
          <w:t>часть первая</w:t>
        </w:r>
      </w:hyperlink>
      <w:r>
        <w:t xml:space="preserve"> данной статьи была изложена в новой редакции.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Тем самым как временное правовое регулирование, установленное </w:t>
      </w:r>
      <w:hyperlink r:id="rId68">
        <w:r>
          <w:rPr>
            <w:color w:val="0000FF"/>
          </w:rPr>
          <w:t>Постановлением</w:t>
        </w:r>
      </w:hyperlink>
      <w:r>
        <w:t xml:space="preserve"> Конституционного Суда Российской Федерации от 11 апреля 2023 года N 16-П и действовавшее до вступления в силу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30 января 2024 года N 3-ФЗ, так и действующее законодательное регулирование предполагают, что предусмотренные </w:t>
      </w:r>
      <w:hyperlink r:id="rId70">
        <w:r>
          <w:rPr>
            <w:color w:val="0000FF"/>
          </w:rPr>
          <w:t>частью первой статьи 236</w:t>
        </w:r>
      </w:hyperlink>
      <w:r>
        <w:t xml:space="preserve"> Трудового кодекса Российской Федерации проценты (денежная компенсация) начисляются в том числе на все полагающиеся работнику выплаты, которые - в нарушение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 и трудового договора - не были ему своевременно начислены работодателем.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Как следует из судебных постановлений по делу заявителя, оно рассматривалось с учетом сформулированных Конституционным Судом Российской Федерации в указанном </w:t>
      </w:r>
      <w:hyperlink r:id="rId71">
        <w:r>
          <w:rPr>
            <w:color w:val="0000FF"/>
          </w:rPr>
          <w:t>Постановлении</w:t>
        </w:r>
      </w:hyperlink>
      <w:r>
        <w:t xml:space="preserve"> правовых позиций и установленного им временного правового регулирования, в связи с чем есть основания полагать, что в деле заявителя применялось правовое регулирование, аналогичное действующей редакции </w:t>
      </w:r>
      <w:hyperlink r:id="rId72">
        <w:r>
          <w:rPr>
            <w:color w:val="0000FF"/>
          </w:rPr>
          <w:t>части первой статьи 236</w:t>
        </w:r>
      </w:hyperlink>
      <w:r>
        <w:t xml:space="preserve"> Трудового кодекса Российской Федерации.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Таким образом, исходя из предписаний </w:t>
      </w:r>
      <w:hyperlink r:id="rId73">
        <w:r>
          <w:rPr>
            <w:color w:val="0000FF"/>
          </w:rPr>
          <w:t>статей 36</w:t>
        </w:r>
      </w:hyperlink>
      <w:r>
        <w:t xml:space="preserve">, </w:t>
      </w:r>
      <w:hyperlink r:id="rId74">
        <w:r>
          <w:rPr>
            <w:color w:val="0000FF"/>
          </w:rPr>
          <w:t>74</w:t>
        </w:r>
      </w:hyperlink>
      <w:r>
        <w:t xml:space="preserve">, </w:t>
      </w:r>
      <w:hyperlink r:id="rId75">
        <w:r>
          <w:rPr>
            <w:color w:val="0000FF"/>
          </w:rPr>
          <w:t>96</w:t>
        </w:r>
      </w:hyperlink>
      <w:r>
        <w:t xml:space="preserve"> и </w:t>
      </w:r>
      <w:hyperlink r:id="rId76">
        <w:r>
          <w:rPr>
            <w:color w:val="0000FF"/>
          </w:rPr>
          <w:t>97</w:t>
        </w:r>
      </w:hyperlink>
      <w:r>
        <w:t xml:space="preserve"> Федерального конституционного закона "О Конституционном Суде Российской Федерации" предметом рассмотрения Конституционного Суда Российской Федерации по настоящему делу является </w:t>
      </w:r>
      <w:hyperlink r:id="rId77">
        <w:r>
          <w:rPr>
            <w:color w:val="0000FF"/>
          </w:rPr>
          <w:t>часть первая статьи 236</w:t>
        </w:r>
      </w:hyperlink>
      <w:r>
        <w:t xml:space="preserve"> Трудового кодекса Российской Федерации в той мере, в какой на ее основании решается вопрос о взыскании с работодателя в пользу работника предусмотренных ею процентов (денежной компенсации) за задержку исполнения судебного решения о выплате работнику компенсации морального вреда в связи с несчастным случаем на производстве.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2. </w:t>
      </w:r>
      <w:hyperlink r:id="rId78">
        <w:r>
          <w:rPr>
            <w:color w:val="0000FF"/>
          </w:rPr>
          <w:t>Конституция</w:t>
        </w:r>
      </w:hyperlink>
      <w:r>
        <w:t xml:space="preserve"> Российской Федерации провозглашает человека, его права и свободы высшей ценностью. Будучи непосредственно действующими, права и свободы человека и гражданина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 Каждому гарантируется судебная защита его прав и свобод, включая право на надлежащее и своевременное исполнение принятого судом постановления (</w:t>
      </w:r>
      <w:hyperlink r:id="rId79">
        <w:r>
          <w:rPr>
            <w:color w:val="0000FF"/>
          </w:rPr>
          <w:t>статьи 2</w:t>
        </w:r>
      </w:hyperlink>
      <w:r>
        <w:t xml:space="preserve"> и </w:t>
      </w:r>
      <w:hyperlink r:id="rId80">
        <w:r>
          <w:rPr>
            <w:color w:val="0000FF"/>
          </w:rPr>
          <w:t>18</w:t>
        </w:r>
      </w:hyperlink>
      <w:r>
        <w:t xml:space="preserve">; </w:t>
      </w:r>
      <w:hyperlink r:id="rId81">
        <w:r>
          <w:rPr>
            <w:color w:val="0000FF"/>
          </w:rPr>
          <w:t>статья 46, часть 1</w:t>
        </w:r>
      </w:hyperlink>
      <w:r>
        <w:t>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Конституционные цели правосудия не могут быть достигнуты, а сама судебная защита не может признаваться действенной, если судебный акт своевременно не исполняется, что лишает граждан, правомерность требований которых установлена в надлежащей судебной процедуре и формализована в судебном решении, эффективного и полного восстановления в правах посредством правосудия, отвечающего требованиям равенства и справедливости. Исполнение судебного акта следует рассматривать как элемент судебной защиты, право на которую относится к неотчуждаемым правам и свободам человека и одновременно выступает гарантией всех других прав и свобод (постановления Конституционного Суда Российской Федерации от 10 марта 2016 года </w:t>
      </w:r>
      <w:hyperlink r:id="rId82">
        <w:r>
          <w:rPr>
            <w:color w:val="0000FF"/>
          </w:rPr>
          <w:t>N 7-П</w:t>
        </w:r>
      </w:hyperlink>
      <w:r>
        <w:t xml:space="preserve">, от 23 июля 2018 года </w:t>
      </w:r>
      <w:hyperlink r:id="rId83">
        <w:r>
          <w:rPr>
            <w:color w:val="0000FF"/>
          </w:rPr>
          <w:t>N 35-П</w:t>
        </w:r>
      </w:hyperlink>
      <w:r>
        <w:t xml:space="preserve">, от 22 июля 2021 года </w:t>
      </w:r>
      <w:hyperlink r:id="rId84">
        <w:r>
          <w:rPr>
            <w:color w:val="0000FF"/>
          </w:rPr>
          <w:t>N 40-П</w:t>
        </w:r>
      </w:hyperlink>
      <w:r>
        <w:t xml:space="preserve"> и др.; </w:t>
      </w:r>
      <w:hyperlink r:id="rId85">
        <w:r>
          <w:rPr>
            <w:color w:val="0000FF"/>
          </w:rPr>
          <w:t>Определение</w:t>
        </w:r>
      </w:hyperlink>
      <w:r>
        <w:t xml:space="preserve"> Конституционного Суда Российской Федерации от 10 апреля 2025 года N 911-О).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По смыслу </w:t>
      </w:r>
      <w:hyperlink r:id="rId86">
        <w:r>
          <w:rPr>
            <w:color w:val="0000FF"/>
          </w:rPr>
          <w:t>статьи 118 (часть 3)</w:t>
        </w:r>
      </w:hyperlink>
      <w:r>
        <w:t xml:space="preserve"> Конституции Российской Федерации, а также </w:t>
      </w:r>
      <w:hyperlink r:id="rId87">
        <w:r>
          <w:rPr>
            <w:color w:val="0000FF"/>
          </w:rPr>
          <w:t>статьи 4</w:t>
        </w:r>
      </w:hyperlink>
      <w:r>
        <w:t xml:space="preserve"> и </w:t>
      </w:r>
      <w:hyperlink r:id="rId88">
        <w:r>
          <w:rPr>
            <w:color w:val="0000FF"/>
          </w:rPr>
          <w:t xml:space="preserve">части 1 </w:t>
        </w:r>
        <w:r>
          <w:rPr>
            <w:color w:val="0000FF"/>
          </w:rPr>
          <w:lastRenderedPageBreak/>
          <w:t>статьи 6</w:t>
        </w:r>
      </w:hyperlink>
      <w:r>
        <w:t xml:space="preserve"> Федерального конституционного закона от 31 декабря 1996 года N 1-ФКЗ "О судебной системе Российской Федерации" вступившие в законную силу постановления федеральных судов и мировых судей субъектов Российской Федерации обязательны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 Из этого же исходит Федеральный конституционный </w:t>
      </w:r>
      <w:hyperlink r:id="rId89">
        <w:r>
          <w:rPr>
            <w:color w:val="0000FF"/>
          </w:rPr>
          <w:t>закон</w:t>
        </w:r>
      </w:hyperlink>
      <w:r>
        <w:t xml:space="preserve"> от 7 февраля 2011 года N 1-ФКЗ "О судах общей юрисдикции в Российской Федерации", закрепляющий обязательность вступивших в силу судебных актов судов общей юрисдикции в качестве одного из принципов их деятельности </w:t>
      </w:r>
      <w:hyperlink r:id="rId90">
        <w:r>
          <w:rPr>
            <w:color w:val="0000FF"/>
          </w:rPr>
          <w:t>(часть 8 статьи 5)</w:t>
        </w:r>
      </w:hyperlink>
      <w:r>
        <w:t>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Исходя из этого неправомерная задержка исполнения судебного решения должна рассматриваться как нарушение права на справедливое правосудие в разумные сроки. При этом полноценное осуществление данного права невозможно при отсутствии правовых механизмов, с помощью которых выигравшая судебный спор сторона могла бы компенсировать неблагоприятные для нее последствия нарушения этого права (постановления Конституционного Суда Российской Федерации от 22 июня 2023 года </w:t>
      </w:r>
      <w:hyperlink r:id="rId91">
        <w:r>
          <w:rPr>
            <w:color w:val="0000FF"/>
          </w:rPr>
          <w:t>N 34-П</w:t>
        </w:r>
      </w:hyperlink>
      <w:r>
        <w:t xml:space="preserve">, от 25 января 2024 года </w:t>
      </w:r>
      <w:hyperlink r:id="rId92">
        <w:r>
          <w:rPr>
            <w:color w:val="0000FF"/>
          </w:rPr>
          <w:t>N 3-П</w:t>
        </w:r>
      </w:hyperlink>
      <w:r>
        <w:t xml:space="preserve">, от 20 июня 2024 года </w:t>
      </w:r>
      <w:hyperlink r:id="rId93">
        <w:r>
          <w:rPr>
            <w:color w:val="0000FF"/>
          </w:rPr>
          <w:t>N 31-П</w:t>
        </w:r>
      </w:hyperlink>
      <w:r>
        <w:t xml:space="preserve"> и др.).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Соответственно, в случае неисполнения или несвоевременного исполнения судебного акта лицо, в пользу которого вынесен этот акт, должно иметь право на возмещение вызванных этим потерь, а законодателю надлежит предусматривать правовые механизмы, призванные компенсировать данному лицу такие потери в полном объеме, тем самым обеспечивая эффективную реализацию гарантированного ему </w:t>
      </w:r>
      <w:hyperlink r:id="rId94">
        <w:r>
          <w:rPr>
            <w:color w:val="0000FF"/>
          </w:rPr>
          <w:t>статьей 46 (части 1</w:t>
        </w:r>
      </w:hyperlink>
      <w:r>
        <w:t xml:space="preserve"> и </w:t>
      </w:r>
      <w:hyperlink r:id="rId95">
        <w:r>
          <w:rPr>
            <w:color w:val="0000FF"/>
          </w:rPr>
          <w:t>2</w:t>
        </w:r>
      </w:hyperlink>
      <w:r>
        <w:t xml:space="preserve">) Конституции Российской Федерации права на судебную защиту. К числу названных механизмов относятся как компенсационный механизм защиты права на исполнение судебного акта в разумный срок (Федеральный </w:t>
      </w:r>
      <w:hyperlink r:id="rId96">
        <w:r>
          <w:rPr>
            <w:color w:val="0000FF"/>
          </w:rPr>
          <w:t>закон</w:t>
        </w:r>
      </w:hyperlink>
      <w:r>
        <w:t xml:space="preserve"> от 30 апреля 2010 года N 68-ФЗ "О компенсации за нарушение права на судопроизводство в разумный срок или права на исполнение судебного акта в разумный срок"), так и предусмотренные отраслевым - материально-правовым и процессуальным - законодательством специальные механизмы, обеспечивающие с учетом характера правоотношений восстановление прав лица, в пользу которого принято решение суда, не исполняемое обязанным лицом (должником) (</w:t>
      </w:r>
      <w:hyperlink r:id="rId97">
        <w:r>
          <w:rPr>
            <w:color w:val="0000FF"/>
          </w:rPr>
          <w:t>Постановление</w:t>
        </w:r>
      </w:hyperlink>
      <w:r>
        <w:t xml:space="preserve"> Конституционного Суда Российской Федерации от 4 апреля 2024 года N 15-П).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98">
        <w:r>
          <w:rPr>
            <w:color w:val="0000FF"/>
          </w:rPr>
          <w:t>Конституцией</w:t>
        </w:r>
      </w:hyperlink>
      <w:r>
        <w:t xml:space="preserve"> Российской Федерации в России как правовом социальном государстве охраняются труд и здоровье людей, гарантируются защита достоинства граждан и уважение человека труда. Каждый имеет право на труд в условиях, отвечающих требованиям безопасности и гигиены, и на охрану здоровья. Российская Федерация уважает труд граждан и обеспечивает защиту их прав (</w:t>
      </w:r>
      <w:hyperlink r:id="rId99">
        <w:r>
          <w:rPr>
            <w:color w:val="0000FF"/>
          </w:rPr>
          <w:t>статья 1</w:t>
        </w:r>
      </w:hyperlink>
      <w:r>
        <w:t xml:space="preserve">; </w:t>
      </w:r>
      <w:hyperlink r:id="rId100">
        <w:r>
          <w:rPr>
            <w:color w:val="0000FF"/>
          </w:rPr>
          <w:t>статья 7</w:t>
        </w:r>
      </w:hyperlink>
      <w:r>
        <w:t xml:space="preserve">; </w:t>
      </w:r>
      <w:hyperlink r:id="rId101">
        <w:r>
          <w:rPr>
            <w:color w:val="0000FF"/>
          </w:rPr>
          <w:t>статья 37, часть 3</w:t>
        </w:r>
      </w:hyperlink>
      <w:r>
        <w:t xml:space="preserve">; </w:t>
      </w:r>
      <w:hyperlink r:id="rId102">
        <w:r>
          <w:rPr>
            <w:color w:val="0000FF"/>
          </w:rPr>
          <w:t>статья 41, часть 1</w:t>
        </w:r>
      </w:hyperlink>
      <w:r>
        <w:t xml:space="preserve">; </w:t>
      </w:r>
      <w:hyperlink r:id="rId103">
        <w:r>
          <w:rPr>
            <w:color w:val="0000FF"/>
          </w:rPr>
          <w:t>статья 75, часть 5</w:t>
        </w:r>
      </w:hyperlink>
      <w:r>
        <w:t xml:space="preserve">; </w:t>
      </w:r>
      <w:hyperlink r:id="rId104">
        <w:r>
          <w:rPr>
            <w:color w:val="0000FF"/>
          </w:rPr>
          <w:t>статья 75.1</w:t>
        </w:r>
      </w:hyperlink>
      <w:r>
        <w:t>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05">
        <w:r>
          <w:rPr>
            <w:color w:val="0000FF"/>
          </w:rPr>
          <w:t>Конституция</w:t>
        </w:r>
      </w:hyperlink>
      <w:r>
        <w:t xml:space="preserve"> Российской Федерации исходит из того, что здоровье человека является высшим неотчуждаемым благом, без которого утрачивают свое значение многие другие блага и ценности. Сказанное предопределяет содержание правового регулирования отношений, связанных с реализацией гражданами конституционных прав на безопасные условия труда и на охрану здоровья, которое, в свою очередь, предполагает установление как в государственно-нормативном, так и в договорном порядке действенных мер, не только направленных на охрану здоровья работников непосредственно в процессе трудовой деятельности, но и - в случае причинения их здоровью вреда - обеспечивающих максимально полное возмещение такого вреда, включая компенсацию причиненных работнику физических и нравственных страданий (морального вреда).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Сообразно упомянутым конституционным предписаниям Трудовой </w:t>
      </w:r>
      <w:hyperlink r:id="rId106">
        <w:r>
          <w:rPr>
            <w:color w:val="0000FF"/>
          </w:rPr>
          <w:t>кодекс</w:t>
        </w:r>
      </w:hyperlink>
      <w:r>
        <w:t xml:space="preserve"> Российской Федерации относит к числу основных прав работника право на рабочее место, соответствующее </w:t>
      </w:r>
      <w:r>
        <w:lastRenderedPageBreak/>
        <w:t xml:space="preserve">государственным нормативным требованиям охраны труда и условиям, предусмотренным коллективным договором, а также на возмещение вреда, причиненного работнику в связи с исполнением трудовых обязанностей, и компенсацию морального вреда в порядке, установленном данным </w:t>
      </w:r>
      <w:hyperlink r:id="rId107">
        <w:r>
          <w:rPr>
            <w:color w:val="0000FF"/>
          </w:rPr>
          <w:t>Кодексом</w:t>
        </w:r>
      </w:hyperlink>
      <w:r>
        <w:t xml:space="preserve"> и иными федеральными законами (</w:t>
      </w:r>
      <w:hyperlink r:id="rId108">
        <w:r>
          <w:rPr>
            <w:color w:val="0000FF"/>
          </w:rPr>
          <w:t>абзацы четвертый</w:t>
        </w:r>
      </w:hyperlink>
      <w:r>
        <w:t xml:space="preserve"> и </w:t>
      </w:r>
      <w:hyperlink r:id="rId109">
        <w:r>
          <w:rPr>
            <w:color w:val="0000FF"/>
          </w:rPr>
          <w:t>четырнадцатый части первой статьи 21</w:t>
        </w:r>
      </w:hyperlink>
      <w:r>
        <w:t xml:space="preserve">). Указанным правам работника корреспондируют обязанности работодателя обеспечивать безопасность и условия труда, соответствующие государственным нормативным требованиям охраны труда, а также возмещать вред, причиненный работникам в связи с исполнением ими трудовых обязанностей, и компенсировать моральный вред в порядке и на условиях, которые установлены данным </w:t>
      </w:r>
      <w:hyperlink r:id="rId110">
        <w:r>
          <w:rPr>
            <w:color w:val="0000FF"/>
          </w:rPr>
          <w:t>Кодексом</w:t>
        </w:r>
      </w:hyperlink>
      <w:r>
        <w:t>, другими федеральными законами и иными нормативными правовыми актами Российской Федерации (</w:t>
      </w:r>
      <w:hyperlink r:id="rId111">
        <w:r>
          <w:rPr>
            <w:color w:val="0000FF"/>
          </w:rPr>
          <w:t>абзацы четвертый</w:t>
        </w:r>
      </w:hyperlink>
      <w:r>
        <w:t xml:space="preserve"> и </w:t>
      </w:r>
      <w:hyperlink r:id="rId112">
        <w:r>
          <w:rPr>
            <w:color w:val="0000FF"/>
          </w:rPr>
          <w:t>шестнадцатый части второй статьи 22</w:t>
        </w:r>
      </w:hyperlink>
      <w:r>
        <w:t xml:space="preserve">). Кроме того, обязанности по обеспечению безопасных условий и охраны труда возлагаются на работодателя </w:t>
      </w:r>
      <w:hyperlink r:id="rId113">
        <w:r>
          <w:rPr>
            <w:color w:val="0000FF"/>
          </w:rPr>
          <w:t>статьей 214</w:t>
        </w:r>
      </w:hyperlink>
      <w:r>
        <w:t xml:space="preserve"> Трудового кодекса Российской Федерации. Возмещение же вреда, причиненного жизни и здоровью работника при исполнении им трудовых обязанностей, осуществляется в рамках обязательного социального страхования от несчастных случаев на производстве и профессиональных заболеваний (</w:t>
      </w:r>
      <w:hyperlink r:id="rId114">
        <w:r>
          <w:rPr>
            <w:color w:val="0000FF"/>
          </w:rPr>
          <w:t>часть восьмая статьи 216.1</w:t>
        </w:r>
      </w:hyperlink>
      <w:r>
        <w:t xml:space="preserve"> того же Кодекса).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В свою очередь, Федеральный </w:t>
      </w:r>
      <w:hyperlink r:id="rId115">
        <w:r>
          <w:rPr>
            <w:color w:val="0000FF"/>
          </w:rPr>
          <w:t>закон</w:t>
        </w:r>
      </w:hyperlink>
      <w:r>
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заболеваний", устанавливая порядок возмещения вреда, причиненного жизни и здоровью работника при исполнении им обязанностей по трудовому договору, за счет средств обязательного социального страхования, в то же время не предусматривает в рамках данного вида страхования компенсацию морального вреда. В силу </w:t>
      </w:r>
      <w:hyperlink r:id="rId116">
        <w:r>
          <w:rPr>
            <w:color w:val="0000FF"/>
          </w:rPr>
          <w:t>абзаца второго пункта 3 статьи 8</w:t>
        </w:r>
      </w:hyperlink>
      <w:r>
        <w:t xml:space="preserve"> названного Федерального закона возмещение застрахованному такого вреда осуществляется его причинителем.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Исходя из этого выплата работодателем, по вине которого причинен вред здоровью работника, компенсации морального вреда - в дополнение к возмещению вреда в рамках обязательного социального страхования от несчастных случаев на производстве и профессиональных заболеваний - направлена на максимально полное возмещение вреда, причиненного работнику в связи с исполнением трудовых обязанностей, и тем самым наряду с предоставлением ему предусмотренных указанным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видов обеспечения по страхованию </w:t>
      </w:r>
      <w:hyperlink r:id="rId118">
        <w:r>
          <w:rPr>
            <w:color w:val="0000FF"/>
          </w:rPr>
          <w:t>(пункт 1 статьи 8)</w:t>
        </w:r>
      </w:hyperlink>
      <w:r>
        <w:t xml:space="preserve"> призвана обеспечить возможность реализации конституционных предписаний об охране труда и здоровья граждан (</w:t>
      </w:r>
      <w:hyperlink r:id="rId119">
        <w:r>
          <w:rPr>
            <w:color w:val="0000FF"/>
          </w:rPr>
          <w:t>статья 7, часть 2</w:t>
        </w:r>
      </w:hyperlink>
      <w:r>
        <w:t xml:space="preserve">; </w:t>
      </w:r>
      <w:hyperlink r:id="rId120">
        <w:r>
          <w:rPr>
            <w:color w:val="0000FF"/>
          </w:rPr>
          <w:t>статья 37, часть 3</w:t>
        </w:r>
      </w:hyperlink>
      <w:r>
        <w:t xml:space="preserve">; </w:t>
      </w:r>
      <w:hyperlink r:id="rId121">
        <w:r>
          <w:rPr>
            <w:color w:val="0000FF"/>
          </w:rPr>
          <w:t>статья 41, часть 1</w:t>
        </w:r>
      </w:hyperlink>
      <w:r>
        <w:t>, Конституции Российской Федерации).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4. Компенсация морального вреда является гарантированной государством мерой, направленной на восстановление нарушенных прав и возмещение нематериального ущерба, причиненного вследствие их нарушения (постановления Конституционного Суда Российской Федерации от 26 октября 2021 года </w:t>
      </w:r>
      <w:hyperlink r:id="rId122">
        <w:r>
          <w:rPr>
            <w:color w:val="0000FF"/>
          </w:rPr>
          <w:t>N 45-П</w:t>
        </w:r>
      </w:hyperlink>
      <w:r>
        <w:t xml:space="preserve"> и от 2 марта 2023 года </w:t>
      </w:r>
      <w:hyperlink r:id="rId123">
        <w:r>
          <w:rPr>
            <w:color w:val="0000FF"/>
          </w:rPr>
          <w:t>N 7-П</w:t>
        </w:r>
      </w:hyperlink>
      <w:r>
        <w:t>). В сфере трудовых отношений она не только выступает элементом механизма возмещения вреда, причиненного работнику в связи с исполнением трудовых обязанностей, но и выполняет функцию универсального инструмента, призванного компенсировать нравственные или физические страдания, причиненные работнику вследствие любых неправомерных действий или бездействия работодателя, в том числе незаконного увольнения или перевода на другую работу, незаконного применения дисциплинарного взыскания, нарушения установленных сроков выплаты заработной платы или выплаты ее не в полном размере, неоформления в установленном порядке трудового договора с работником, фактически допущенным к работе, незаконного привлечения к сверхурочной работе, задержки выдачи трудовой книжки или предоставления сведений о трудовой деятельности, необеспечения безопасности и условий труда, соответствующих государственным нормативным требованиям охраны труда, и др. (</w:t>
      </w:r>
      <w:hyperlink r:id="rId124">
        <w:r>
          <w:rPr>
            <w:color w:val="0000FF"/>
          </w:rPr>
          <w:t>абзац первый пункта 46</w:t>
        </w:r>
      </w:hyperlink>
      <w:r>
        <w:t xml:space="preserve"> постановления Пленума Верховного Суда Российской Федерации от 15 ноября 2022 года N 33 "О практике применения судами норм о компенсации морального вреда").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В силу этого компенсация морального вреда, причиненного работнику в рамках трудовых </w:t>
      </w:r>
      <w:r>
        <w:lastRenderedPageBreak/>
        <w:t>отношений, - вне зависимости от того, какими именно неправомерными действиями или бездействием работодателя такой вред причинен, - осуществляется на основе единых правил, предусмотренных законодательством.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В частности, согласно </w:t>
      </w:r>
      <w:hyperlink r:id="rId125">
        <w:r>
          <w:rPr>
            <w:color w:val="0000FF"/>
          </w:rPr>
          <w:t>статье 237</w:t>
        </w:r>
      </w:hyperlink>
      <w:r>
        <w:t xml:space="preserve"> Трудового кодекса Российской Федерации моральный вред, причиненный работнику неправомерными действиями или бездействием работодателя, компенсируется в денежной форме в размерах, определяемых соглашением сторон трудового договора, а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С учетом сказанного в случае взыскания судом в пользу работника компенсации морального вреда в связи с несчастным случаем на производстве своевременное исполнение работодателем данного судебного решения является необходимым условием, обеспечивающим не только эффективную реализацию права на судебную защиту (</w:t>
      </w:r>
      <w:hyperlink r:id="rId126">
        <w:r>
          <w:rPr>
            <w:color w:val="0000FF"/>
          </w:rPr>
          <w:t>статья 46, части 1</w:t>
        </w:r>
      </w:hyperlink>
      <w:r>
        <w:t xml:space="preserve"> и </w:t>
      </w:r>
      <w:hyperlink r:id="rId127">
        <w:r>
          <w:rPr>
            <w:color w:val="0000FF"/>
          </w:rPr>
          <w:t>2</w:t>
        </w:r>
      </w:hyperlink>
      <w:r>
        <w:t>, Конституции Российской Федерации), но и соответствие компенсации морального вреда как меры восстановления нарушенных прав работника ее предназначению (</w:t>
      </w:r>
      <w:hyperlink r:id="rId128">
        <w:r>
          <w:rPr>
            <w:color w:val="0000FF"/>
          </w:rPr>
          <w:t>статья 21, часть 1</w:t>
        </w:r>
      </w:hyperlink>
      <w:r>
        <w:t xml:space="preserve">; </w:t>
      </w:r>
      <w:hyperlink r:id="rId129">
        <w:r>
          <w:rPr>
            <w:color w:val="0000FF"/>
          </w:rPr>
          <w:t>статьи 37</w:t>
        </w:r>
      </w:hyperlink>
      <w:r>
        <w:t xml:space="preserve"> и </w:t>
      </w:r>
      <w:hyperlink r:id="rId130">
        <w:r>
          <w:rPr>
            <w:color w:val="0000FF"/>
          </w:rPr>
          <w:t>75.1</w:t>
        </w:r>
      </w:hyperlink>
      <w:r>
        <w:t xml:space="preserve"> Конституции Российской Федерации).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5. Неисполнение, а равно и задержка исполнения работодателем судебного решения о взыскании в пользу работника компенсации морального вреда в связи с несчастным случаем на производстве приводят к тому, что вред, причиненный здоровью работника, оказывается не полностью возмещенным, а сам он лишается эффективного и полного восстановления в правах посредством правосудия.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В указанных обстоятельствах - в силу конституционных принципов верховенства права и справедливости, уважения труда граждан и человека труда (</w:t>
      </w:r>
      <w:hyperlink r:id="rId131">
        <w:r>
          <w:rPr>
            <w:color w:val="0000FF"/>
          </w:rPr>
          <w:t>преамбула</w:t>
        </w:r>
      </w:hyperlink>
      <w:r>
        <w:t xml:space="preserve">; </w:t>
      </w:r>
      <w:hyperlink r:id="rId132">
        <w:r>
          <w:rPr>
            <w:color w:val="0000FF"/>
          </w:rPr>
          <w:t>статья 4, часть 2</w:t>
        </w:r>
      </w:hyperlink>
      <w:r>
        <w:t xml:space="preserve">; </w:t>
      </w:r>
      <w:hyperlink r:id="rId133">
        <w:r>
          <w:rPr>
            <w:color w:val="0000FF"/>
          </w:rPr>
          <w:t>статья 75, часть 5</w:t>
        </w:r>
      </w:hyperlink>
      <w:r>
        <w:t xml:space="preserve">; </w:t>
      </w:r>
      <w:hyperlink r:id="rId134">
        <w:r>
          <w:rPr>
            <w:color w:val="0000FF"/>
          </w:rPr>
          <w:t>статья 75.1</w:t>
        </w:r>
      </w:hyperlink>
      <w:r>
        <w:t xml:space="preserve"> Конституции Российской Федерации), а также конституционных предписаний об охране труда и здоровья граждан и праве на судебную защиту (</w:t>
      </w:r>
      <w:hyperlink r:id="rId135">
        <w:r>
          <w:rPr>
            <w:color w:val="0000FF"/>
          </w:rPr>
          <w:t>статья 7, часть 2</w:t>
        </w:r>
      </w:hyperlink>
      <w:r>
        <w:t xml:space="preserve">; </w:t>
      </w:r>
      <w:hyperlink r:id="rId136">
        <w:r>
          <w:rPr>
            <w:color w:val="0000FF"/>
          </w:rPr>
          <w:t>статья 37, часть 3</w:t>
        </w:r>
      </w:hyperlink>
      <w:r>
        <w:t xml:space="preserve">; </w:t>
      </w:r>
      <w:hyperlink r:id="rId137">
        <w:r>
          <w:rPr>
            <w:color w:val="0000FF"/>
          </w:rPr>
          <w:t>статья 41, часть 1</w:t>
        </w:r>
      </w:hyperlink>
      <w:r>
        <w:t xml:space="preserve">; </w:t>
      </w:r>
      <w:hyperlink r:id="rId138">
        <w:r>
          <w:rPr>
            <w:color w:val="0000FF"/>
          </w:rPr>
          <w:t>статья 46, части 1</w:t>
        </w:r>
      </w:hyperlink>
      <w:r>
        <w:t xml:space="preserve"> и </w:t>
      </w:r>
      <w:hyperlink r:id="rId139">
        <w:r>
          <w:rPr>
            <w:color w:val="0000FF"/>
          </w:rPr>
          <w:t>2</w:t>
        </w:r>
      </w:hyperlink>
      <w:r>
        <w:t>, Конституции Российской Федерации) - работник, в пользу которого судом вынесено решение о выплате компенсации морального вреда в связи с несчастным случаем на производстве, нуждается в применении охранительных мер, обеспечивающих нейтрализацию наступивших для него негативных последствий вследствие уклонения работодателя от своевременного исполнения данного судебного решения.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Поскольку присужденная компенсация морального вреда в связи с несчастным случаем на производстве относится к выплатам, причитающимся работнику от работодателя, и тем самым непосредственно связана с работой по трудовому договору, защита нарушенных прав работника предполагает возможность использования правовых средств, предусмотренных нормами трудового законодательства для защиты прав работника от нарушений со стороны работодателя.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В качестве такого отраслевого правового средства выступает материальная ответственность работодателя, которая в соответствии со </w:t>
      </w:r>
      <w:hyperlink r:id="rId140">
        <w:r>
          <w:rPr>
            <w:color w:val="0000FF"/>
          </w:rPr>
          <w:t>статьей 236</w:t>
        </w:r>
      </w:hyperlink>
      <w:r>
        <w:t xml:space="preserve"> Трудового кодекса Российской Федерации наступает как при нарушении работодателем установленного срока выплаты заработной платы, оплаты отпуска, выплат при увольнении и (или) других выплат, причитающихся работнику, так и при выплате их не в полном размере (определения Конституционного Суда Российской Федерации от 25 мая 2017 года </w:t>
      </w:r>
      <w:hyperlink r:id="rId141">
        <w:r>
          <w:rPr>
            <w:color w:val="0000FF"/>
          </w:rPr>
          <w:t>N 1098-О</w:t>
        </w:r>
      </w:hyperlink>
      <w:r>
        <w:t xml:space="preserve">, от 27 февраля 2018 года </w:t>
      </w:r>
      <w:hyperlink r:id="rId142">
        <w:r>
          <w:rPr>
            <w:color w:val="0000FF"/>
          </w:rPr>
          <w:t>N 352-О</w:t>
        </w:r>
      </w:hyperlink>
      <w:r>
        <w:t xml:space="preserve">, от 25 июня 2019 года </w:t>
      </w:r>
      <w:hyperlink r:id="rId143">
        <w:r>
          <w:rPr>
            <w:color w:val="0000FF"/>
          </w:rPr>
          <w:t>N 1735-О</w:t>
        </w:r>
      </w:hyperlink>
      <w:r>
        <w:t xml:space="preserve">, от 24 декабря 2020 года </w:t>
      </w:r>
      <w:hyperlink r:id="rId144">
        <w:r>
          <w:rPr>
            <w:color w:val="0000FF"/>
          </w:rPr>
          <w:t>N 3013-О</w:t>
        </w:r>
      </w:hyperlink>
      <w:r>
        <w:t xml:space="preserve">, от 24 февраля 2022 года </w:t>
      </w:r>
      <w:hyperlink r:id="rId145">
        <w:r>
          <w:rPr>
            <w:color w:val="0000FF"/>
          </w:rPr>
          <w:t>N 287-О</w:t>
        </w:r>
      </w:hyperlink>
      <w:r>
        <w:t xml:space="preserve"> и др.).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Оценивая в </w:t>
      </w:r>
      <w:hyperlink r:id="rId146">
        <w:r>
          <w:rPr>
            <w:color w:val="0000FF"/>
          </w:rPr>
          <w:t>Постановлении</w:t>
        </w:r>
      </w:hyperlink>
      <w:r>
        <w:t xml:space="preserve"> от 4 апреля 2024 года N 15-П возможность применения </w:t>
      </w:r>
      <w:hyperlink r:id="rId147">
        <w:r>
          <w:rPr>
            <w:color w:val="0000FF"/>
          </w:rPr>
          <w:t>статьи 236</w:t>
        </w:r>
      </w:hyperlink>
      <w:r>
        <w:t xml:space="preserve"> Трудового кодекса Российской Федерации для случаев задержки выплаты работнику, увольнение </w:t>
      </w:r>
      <w:r>
        <w:lastRenderedPageBreak/>
        <w:t>которого признано незаконным, присужденных ему судом среднего заработка за время вынужденного прогула и компенсации причиненного таким увольнением морального вреда, Конституционный Суд Российской Федерации указал на сходство последствий неисполнения работодателем соответствующего решения суда и задержки работодателем начисленной, но фактически не выплаченной заработной платы и (или) иных выплат, причитающихся работнику: и в том, и в другом случае работник оказывается незаконно лишенным причитающихся ему денежных средств, необходимых для поддержания достойного уровня жизни как его самого, так и членов его семьи, а потому в равной степени нуждается в применении предусмотренных законом охранительных мер, обеспечивающих восстановление целостности его имущественной сферы и тем самым эффективную защиту достоинства личности и уважение человека труда как конституционно значимых ценностей. С учетом этого и основываясь в том числе на ранее высказанных правовых позициях (</w:t>
      </w:r>
      <w:hyperlink r:id="rId148">
        <w:r>
          <w:rPr>
            <w:color w:val="0000FF"/>
          </w:rPr>
          <w:t>Постановление</w:t>
        </w:r>
      </w:hyperlink>
      <w:r>
        <w:t xml:space="preserve"> от 11 апреля 2023 года N 16-П), Конституционный Суд Российской Федерации пришел к выводу о допустимости начисления предусмотренных указанным </w:t>
      </w:r>
      <w:hyperlink r:id="rId149">
        <w:r>
          <w:rPr>
            <w:color w:val="0000FF"/>
          </w:rPr>
          <w:t>законоположением</w:t>
        </w:r>
      </w:hyperlink>
      <w:r>
        <w:t xml:space="preserve"> процентов (денежной компенсации) на причитающиеся работнику на основании судебного акта суммы, в том числе на сумму компенсации морального вреда, причиненного незаконным увольнением, в случае задержки исполнения работодателем соответствующего судебного решения.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6. В силу единства как природы морального вреда, причиненного работнику любыми неправомерными виновными действиями или бездействием работодателя, так и правового регулирования отношений, связанных с его возмещением, право работника на компенсацию такого рода вреда - вне зависимости от того, присуждена ли данная компенсация в связи с незаконным увольнением, утратой здоровья (трудоспособности) в результате несчастного случая на производстве или иным нарушением трудовых прав работника, - должно в равной мере обеспечиваться правовой защитой, в том числе в случае неисполнения (задержки исполнения) вынесенного судом решения о взыскании в пользу работника указанной компенсации. Сказанное означает, что правовые позиции, сформулированные Конституционным Судом Российской Федерации в </w:t>
      </w:r>
      <w:hyperlink r:id="rId150">
        <w:r>
          <w:rPr>
            <w:color w:val="0000FF"/>
          </w:rPr>
          <w:t>Постановлении</w:t>
        </w:r>
      </w:hyperlink>
      <w:r>
        <w:t xml:space="preserve"> от 4 апреля 2024 года N 15-П, применимы и в случае неисполнения (задержки исполнения) решения суда о компенсации морального вреда, причиненного в связи с несчастным случаем на производстве.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Соответственно, предусмотренные </w:t>
      </w:r>
      <w:hyperlink r:id="rId151">
        <w:r>
          <w:rPr>
            <w:color w:val="0000FF"/>
          </w:rPr>
          <w:t>частью первой статьи 236</w:t>
        </w:r>
      </w:hyperlink>
      <w:r>
        <w:t xml:space="preserve"> Трудового кодекса Российской Федерации проценты (денежная компенсация) подлежат начислению и при неисполнении (задержке исполнения) работодателем судебного решения о взыскании в пользу работника компенсации причиненного в связи с несчастным случаем на производстве морального вреда.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Данный подход обеспечивает предоставление работнику как экономически более слабой стороне в трудовом правоотношении гарантий надлежащей защиты права на компенсацию морального вреда в связи с несчастным случаем на производстве, что, в свою очередь, согласуется с правовой природой и социальной направленностью правового регулирования трудовых и связанных с ними отношений.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52">
        <w:r>
          <w:rPr>
            <w:color w:val="0000FF"/>
          </w:rPr>
          <w:t>часть первая статьи 236</w:t>
        </w:r>
      </w:hyperlink>
      <w:r>
        <w:t xml:space="preserve"> Трудового кодекса Российской Федерации предполагает, что за период, когда решение суда о выплате работнику компенсации морального вреда, причиненного в связи с несчастным случаем на производстве, не исполнено, работник, будучи незаконно лишенным причитающихся ему денежных средств, имеет право на применение предусмотренного данной </w:t>
      </w:r>
      <w:hyperlink r:id="rId153">
        <w:r>
          <w:rPr>
            <w:color w:val="0000FF"/>
          </w:rPr>
          <w:t>нормой</w:t>
        </w:r>
      </w:hyperlink>
      <w:r>
        <w:t xml:space="preserve"> компенсационного механизма. Иное создавало бы предпосылки для нарушения права работника на компенсацию морального вреда в связи с несчастным случаем на производстве путем уклонения работодателя - без каких бы то ни было негативных для него последствий - от своевременного исполнения решения суда о взыскании данной компенсации и тем самым не только необоснованно ограничивало бы право работника на судебную защиту (</w:t>
      </w:r>
      <w:hyperlink r:id="rId154">
        <w:r>
          <w:rPr>
            <w:color w:val="0000FF"/>
          </w:rPr>
          <w:t>статья 46, части 1</w:t>
        </w:r>
      </w:hyperlink>
      <w:r>
        <w:t xml:space="preserve"> и </w:t>
      </w:r>
      <w:hyperlink r:id="rId155">
        <w:r>
          <w:rPr>
            <w:color w:val="0000FF"/>
          </w:rPr>
          <w:t>2</w:t>
        </w:r>
      </w:hyperlink>
      <w:r>
        <w:t xml:space="preserve">, Конституции Российской Федерации), но и противоречило бы конституционным принципам справедливости, уважения человека труда и самого труда, а также предписаниям об охране труда и </w:t>
      </w:r>
      <w:r>
        <w:lastRenderedPageBreak/>
        <w:t>здоровья граждан (</w:t>
      </w:r>
      <w:hyperlink r:id="rId156">
        <w:r>
          <w:rPr>
            <w:color w:val="0000FF"/>
          </w:rPr>
          <w:t>статья 7, часть 2</w:t>
        </w:r>
      </w:hyperlink>
      <w:r>
        <w:t xml:space="preserve">; </w:t>
      </w:r>
      <w:hyperlink r:id="rId157">
        <w:r>
          <w:rPr>
            <w:color w:val="0000FF"/>
          </w:rPr>
          <w:t>статья 37, часть 3</w:t>
        </w:r>
      </w:hyperlink>
      <w:r>
        <w:t xml:space="preserve">; </w:t>
      </w:r>
      <w:hyperlink r:id="rId158">
        <w:r>
          <w:rPr>
            <w:color w:val="0000FF"/>
          </w:rPr>
          <w:t>статья 41, часть 1</w:t>
        </w:r>
      </w:hyperlink>
      <w:r>
        <w:t xml:space="preserve">; </w:t>
      </w:r>
      <w:hyperlink r:id="rId159">
        <w:r>
          <w:rPr>
            <w:color w:val="0000FF"/>
          </w:rPr>
          <w:t>статья 75, часть 5</w:t>
        </w:r>
      </w:hyperlink>
      <w:r>
        <w:t xml:space="preserve">; </w:t>
      </w:r>
      <w:hyperlink r:id="rId160">
        <w:r>
          <w:rPr>
            <w:color w:val="0000FF"/>
          </w:rPr>
          <w:t>статья 75.1</w:t>
        </w:r>
      </w:hyperlink>
      <w:r>
        <w:t xml:space="preserve"> Конституции Российской Федерации).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Исходя из изложенного и руководствуясь </w:t>
      </w:r>
      <w:hyperlink r:id="rId161">
        <w:r>
          <w:rPr>
            <w:color w:val="0000FF"/>
          </w:rPr>
          <w:t>статьями 6</w:t>
        </w:r>
      </w:hyperlink>
      <w:r>
        <w:t xml:space="preserve">, </w:t>
      </w:r>
      <w:hyperlink r:id="rId162">
        <w:r>
          <w:rPr>
            <w:color w:val="0000FF"/>
          </w:rPr>
          <w:t>47.1</w:t>
        </w:r>
      </w:hyperlink>
      <w:r>
        <w:t xml:space="preserve">, </w:t>
      </w:r>
      <w:hyperlink r:id="rId163">
        <w:r>
          <w:rPr>
            <w:color w:val="0000FF"/>
          </w:rPr>
          <w:t>71</w:t>
        </w:r>
      </w:hyperlink>
      <w:r>
        <w:t xml:space="preserve">, </w:t>
      </w:r>
      <w:hyperlink r:id="rId164">
        <w:r>
          <w:rPr>
            <w:color w:val="0000FF"/>
          </w:rPr>
          <w:t>72</w:t>
        </w:r>
      </w:hyperlink>
      <w:r>
        <w:t xml:space="preserve">, </w:t>
      </w:r>
      <w:hyperlink r:id="rId165">
        <w:r>
          <w:rPr>
            <w:color w:val="0000FF"/>
          </w:rPr>
          <w:t>74</w:t>
        </w:r>
      </w:hyperlink>
      <w:r>
        <w:t xml:space="preserve">, </w:t>
      </w:r>
      <w:hyperlink r:id="rId166">
        <w:r>
          <w:rPr>
            <w:color w:val="0000FF"/>
          </w:rPr>
          <w:t>75</w:t>
        </w:r>
      </w:hyperlink>
      <w:r>
        <w:t xml:space="preserve">, </w:t>
      </w:r>
      <w:hyperlink r:id="rId167">
        <w:r>
          <w:rPr>
            <w:color w:val="0000FF"/>
          </w:rPr>
          <w:t>78</w:t>
        </w:r>
      </w:hyperlink>
      <w:r>
        <w:t xml:space="preserve">, </w:t>
      </w:r>
      <w:hyperlink r:id="rId168">
        <w:r>
          <w:rPr>
            <w:color w:val="0000FF"/>
          </w:rPr>
          <w:t>79</w:t>
        </w:r>
      </w:hyperlink>
      <w:r>
        <w:t xml:space="preserve"> и </w:t>
      </w:r>
      <w:hyperlink r:id="rId169">
        <w:r>
          <w:rPr>
            <w:color w:val="0000FF"/>
          </w:rPr>
          <w:t>100</w:t>
        </w:r>
      </w:hyperlink>
      <w:r>
        <w:t xml:space="preserve"> Федерального конституционного закона "О Конституционном Суде Российской Федерации", Конституционный Суд Российской Федерации</w:t>
      </w: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jc w:val="center"/>
      </w:pPr>
      <w:r>
        <w:t>постановил:</w:t>
      </w: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ind w:firstLine="540"/>
        <w:jc w:val="both"/>
      </w:pPr>
      <w:r>
        <w:t xml:space="preserve">1. Признать </w:t>
      </w:r>
      <w:hyperlink r:id="rId170">
        <w:r>
          <w:rPr>
            <w:color w:val="0000FF"/>
          </w:rPr>
          <w:t>часть первую статьи 236</w:t>
        </w:r>
      </w:hyperlink>
      <w:r>
        <w:t xml:space="preserve"> Трудового кодекса Российской Федерации не противоречащей </w:t>
      </w:r>
      <w:hyperlink r:id="rId171">
        <w:r>
          <w:rPr>
            <w:color w:val="0000FF"/>
          </w:rPr>
          <w:t>Конституции</w:t>
        </w:r>
      </w:hyperlink>
      <w:r>
        <w:t xml:space="preserve"> Российской Федерации, поскольку по своему конституционно-правовому смыслу в системе действующего правового регулирования она предполагает начисление в соответствии с установленными данным </w:t>
      </w:r>
      <w:hyperlink r:id="rId172">
        <w:r>
          <w:rPr>
            <w:color w:val="0000FF"/>
          </w:rPr>
          <w:t>законоположением</w:t>
        </w:r>
      </w:hyperlink>
      <w:r>
        <w:t xml:space="preserve"> правилами процентов (денежной компенсации) на присужденную работнику в связи с несчастным случаем на производстве сумму компенсации морального вреда за период неисполнения (задержки исполнения) работодателем судебного решения о взыскании с него указанной компенсации начиная со дня, следующего за днем вступления в законную силу указанного решения суда, по день фактического расчета включительно.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2. Выявленный в настоящем Постановлении конституционно-правовой смысл </w:t>
      </w:r>
      <w:hyperlink r:id="rId173">
        <w:r>
          <w:rPr>
            <w:color w:val="0000FF"/>
          </w:rPr>
          <w:t>части первой статьи 236</w:t>
        </w:r>
      </w:hyperlink>
      <w:r>
        <w:t xml:space="preserve"> Трудового кодекса Российской Федерации является общеобязательным, что исключает любое иное ее истолкование в правоприменительной практике.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 xml:space="preserve">3. Судебные решения по делу гражданина Полежаева Алексея Викторовича, вынесенные на основании </w:t>
      </w:r>
      <w:hyperlink r:id="rId174">
        <w:r>
          <w:rPr>
            <w:color w:val="0000FF"/>
          </w:rPr>
          <w:t>части первой статьи 236</w:t>
        </w:r>
      </w:hyperlink>
      <w:r>
        <w:t xml:space="preserve"> Трудового кодекса Российской Федерации в истолковании, расходящемся с ее конституционно-правовым смыслом, выявленным в настоящем Постановлении, подлежат пересмотру в установленном порядке.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4. 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 w:rsidR="00AC5786" w:rsidRDefault="00AC5786">
      <w:pPr>
        <w:pStyle w:val="ConsPlusNormal"/>
        <w:spacing w:before="220"/>
        <w:ind w:firstLine="540"/>
        <w:jc w:val="both"/>
      </w:pPr>
      <w:r>
        <w:t>5. Настоящее Постановление подлежит незамедлительному опубликованию в "Российской газете", "Собрании законодательства Российской Федерации" и на "Официальном интернет-портале правовой информации" (</w:t>
      </w:r>
      <w:hyperlink r:id="rId175">
        <w:r>
          <w:rPr>
            <w:color w:val="0000FF"/>
          </w:rPr>
          <w:t>www.pravo.gov.ru</w:t>
        </w:r>
      </w:hyperlink>
      <w:r>
        <w:t>).</w:t>
      </w: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jc w:val="right"/>
      </w:pPr>
      <w:r>
        <w:t>Конституционный Суд</w:t>
      </w:r>
    </w:p>
    <w:p w:rsidR="00AC5786" w:rsidRDefault="00AC5786">
      <w:pPr>
        <w:pStyle w:val="ConsPlusNormal"/>
        <w:jc w:val="right"/>
      </w:pPr>
      <w:r>
        <w:t>Российской Федерации</w:t>
      </w: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jc w:val="both"/>
      </w:pPr>
    </w:p>
    <w:p w:rsidR="00AC5786" w:rsidRDefault="00AC57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80A" w:rsidRDefault="0089580A">
      <w:bookmarkStart w:id="0" w:name="_GoBack"/>
      <w:bookmarkEnd w:id="0"/>
    </w:p>
    <w:sectPr w:rsidR="0089580A" w:rsidSect="00AD7C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86"/>
    <w:rsid w:val="0089580A"/>
    <w:rsid w:val="00A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9D998-2F00-40BB-A9E7-ADFA4CF5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AC5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rsid w:val="00AC5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0129" TargetMode="External"/><Relationship Id="rId21" Type="http://schemas.openxmlformats.org/officeDocument/2006/relationships/hyperlink" Target="https://login.consultant.ru/link/?req=doc&amp;base=LAW&amp;n=515484&amp;dst=102681" TargetMode="External"/><Relationship Id="rId42" Type="http://schemas.openxmlformats.org/officeDocument/2006/relationships/hyperlink" Target="https://login.consultant.ru/link/?req=doc&amp;base=LAW&amp;n=515484&amp;dst=101524" TargetMode="External"/><Relationship Id="rId63" Type="http://schemas.openxmlformats.org/officeDocument/2006/relationships/hyperlink" Target="https://login.consultant.ru/link/?req=doc&amp;base=LAW&amp;n=444469" TargetMode="External"/><Relationship Id="rId84" Type="http://schemas.openxmlformats.org/officeDocument/2006/relationships/hyperlink" Target="https://login.consultant.ru/link/?req=doc&amp;base=LAW&amp;n=391450" TargetMode="External"/><Relationship Id="rId138" Type="http://schemas.openxmlformats.org/officeDocument/2006/relationships/hyperlink" Target="https://login.consultant.ru/link/?req=doc&amp;base=LAW&amp;n=2875&amp;dst=100179" TargetMode="External"/><Relationship Id="rId159" Type="http://schemas.openxmlformats.org/officeDocument/2006/relationships/hyperlink" Target="https://login.consultant.ru/link/?req=doc&amp;base=LAW&amp;n=2875&amp;dst=35" TargetMode="External"/><Relationship Id="rId170" Type="http://schemas.openxmlformats.org/officeDocument/2006/relationships/hyperlink" Target="https://login.consultant.ru/link/?req=doc&amp;base=LAW&amp;n=515484&amp;dst=102681" TargetMode="External"/><Relationship Id="rId107" Type="http://schemas.openxmlformats.org/officeDocument/2006/relationships/hyperlink" Target="https://login.consultant.ru/link/?req=doc&amp;base=LAW&amp;n=515484" TargetMode="External"/><Relationship Id="rId11" Type="http://schemas.openxmlformats.org/officeDocument/2006/relationships/hyperlink" Target="https://login.consultant.ru/link/?req=doc&amp;base=LAW&amp;n=453320&amp;dst=59" TargetMode="External"/><Relationship Id="rId32" Type="http://schemas.openxmlformats.org/officeDocument/2006/relationships/hyperlink" Target="https://login.consultant.ru/link/?req=doc&amp;base=LAW&amp;n=2875&amp;dst=100141" TargetMode="External"/><Relationship Id="rId53" Type="http://schemas.openxmlformats.org/officeDocument/2006/relationships/hyperlink" Target="https://login.consultant.ru/link/?req=doc&amp;base=LAW&amp;n=444469" TargetMode="External"/><Relationship Id="rId74" Type="http://schemas.openxmlformats.org/officeDocument/2006/relationships/hyperlink" Target="https://login.consultant.ru/link/?req=doc&amp;base=LAW&amp;n=453320&amp;dst=100380" TargetMode="External"/><Relationship Id="rId128" Type="http://schemas.openxmlformats.org/officeDocument/2006/relationships/hyperlink" Target="https://login.consultant.ru/link/?req=doc&amp;base=LAW&amp;n=2875&amp;dst=100089" TargetMode="External"/><Relationship Id="rId149" Type="http://schemas.openxmlformats.org/officeDocument/2006/relationships/hyperlink" Target="https://login.consultant.ru/link/?req=doc&amp;base=LAW&amp;n=515484&amp;dst=2252" TargetMode="External"/><Relationship Id="rId5" Type="http://schemas.openxmlformats.org/officeDocument/2006/relationships/hyperlink" Target="https://login.consultant.ru/link/?req=doc&amp;base=LAW&amp;n=2875&amp;dst=152" TargetMode="External"/><Relationship Id="rId95" Type="http://schemas.openxmlformats.org/officeDocument/2006/relationships/hyperlink" Target="https://login.consultant.ru/link/?req=doc&amp;base=LAW&amp;n=2875&amp;dst=100180" TargetMode="External"/><Relationship Id="rId160" Type="http://schemas.openxmlformats.org/officeDocument/2006/relationships/hyperlink" Target="https://login.consultant.ru/link/?req=doc&amp;base=LAW&amp;n=2875&amp;dst=38" TargetMode="External"/><Relationship Id="rId22" Type="http://schemas.openxmlformats.org/officeDocument/2006/relationships/hyperlink" Target="https://login.consultant.ru/link/?req=doc&amp;base=LAW&amp;n=515484&amp;dst=102681" TargetMode="External"/><Relationship Id="rId43" Type="http://schemas.openxmlformats.org/officeDocument/2006/relationships/hyperlink" Target="https://login.consultant.ru/link/?req=doc&amp;base=LAW&amp;n=453320&amp;dst=100015" TargetMode="External"/><Relationship Id="rId64" Type="http://schemas.openxmlformats.org/officeDocument/2006/relationships/hyperlink" Target="https://login.consultant.ru/link/?req=doc&amp;base=LAW&amp;n=515484&amp;dst=102681" TargetMode="External"/><Relationship Id="rId118" Type="http://schemas.openxmlformats.org/officeDocument/2006/relationships/hyperlink" Target="https://login.consultant.ru/link/?req=doc&amp;base=LAW&amp;n=500129&amp;dst=100077" TargetMode="External"/><Relationship Id="rId139" Type="http://schemas.openxmlformats.org/officeDocument/2006/relationships/hyperlink" Target="https://login.consultant.ru/link/?req=doc&amp;base=LAW&amp;n=2875&amp;dst=100180" TargetMode="External"/><Relationship Id="rId85" Type="http://schemas.openxmlformats.org/officeDocument/2006/relationships/hyperlink" Target="https://login.consultant.ru/link/?req=doc&amp;base=ARB&amp;n=853834" TargetMode="External"/><Relationship Id="rId150" Type="http://schemas.openxmlformats.org/officeDocument/2006/relationships/hyperlink" Target="https://login.consultant.ru/link/?req=doc&amp;base=LAW&amp;n=473712" TargetMode="External"/><Relationship Id="rId171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53320&amp;dst=100380" TargetMode="External"/><Relationship Id="rId33" Type="http://schemas.openxmlformats.org/officeDocument/2006/relationships/hyperlink" Target="https://login.consultant.ru/link/?req=doc&amp;base=LAW&amp;n=2875&amp;dst=100151" TargetMode="External"/><Relationship Id="rId108" Type="http://schemas.openxmlformats.org/officeDocument/2006/relationships/hyperlink" Target="https://login.consultant.ru/link/?req=doc&amp;base=LAW&amp;n=515484&amp;dst=190" TargetMode="External"/><Relationship Id="rId129" Type="http://schemas.openxmlformats.org/officeDocument/2006/relationships/hyperlink" Target="https://login.consultant.ru/link/?req=doc&amp;base=LAW&amp;n=2875&amp;dst=100141" TargetMode="External"/><Relationship Id="rId54" Type="http://schemas.openxmlformats.org/officeDocument/2006/relationships/hyperlink" Target="https://login.consultant.ru/link/?req=doc&amp;base=LAW&amp;n=515484&amp;dst=102681" TargetMode="External"/><Relationship Id="rId75" Type="http://schemas.openxmlformats.org/officeDocument/2006/relationships/hyperlink" Target="https://login.consultant.ru/link/?req=doc&amp;base=LAW&amp;n=453320&amp;dst=100783" TargetMode="External"/><Relationship Id="rId96" Type="http://schemas.openxmlformats.org/officeDocument/2006/relationships/hyperlink" Target="https://login.consultant.ru/link/?req=doc&amp;base=LAW&amp;n=433314" TargetMode="External"/><Relationship Id="rId140" Type="http://schemas.openxmlformats.org/officeDocument/2006/relationships/hyperlink" Target="https://login.consultant.ru/link/?req=doc&amp;base=LAW&amp;n=515484&amp;dst=2252" TargetMode="External"/><Relationship Id="rId161" Type="http://schemas.openxmlformats.org/officeDocument/2006/relationships/hyperlink" Target="https://login.consultant.ru/link/?req=doc&amp;base=LAW&amp;n=453320&amp;dst=100041" TargetMode="External"/><Relationship Id="rId6" Type="http://schemas.openxmlformats.org/officeDocument/2006/relationships/hyperlink" Target="https://login.consultant.ru/link/?req=doc&amp;base=LAW&amp;n=453320&amp;dst=100625" TargetMode="External"/><Relationship Id="rId23" Type="http://schemas.openxmlformats.org/officeDocument/2006/relationships/hyperlink" Target="https://login.consultant.ru/link/?req=doc&amp;base=LAW&amp;n=515484&amp;dst=2252" TargetMode="External"/><Relationship Id="rId28" Type="http://schemas.openxmlformats.org/officeDocument/2006/relationships/hyperlink" Target="https://login.consultant.ru/link/?req=doc&amp;base=LAW&amp;n=2875&amp;dst=100043" TargetMode="External"/><Relationship Id="rId49" Type="http://schemas.openxmlformats.org/officeDocument/2006/relationships/hyperlink" Target="https://login.consultant.ru/link/?req=doc&amp;base=LAW&amp;n=515484" TargetMode="External"/><Relationship Id="rId114" Type="http://schemas.openxmlformats.org/officeDocument/2006/relationships/hyperlink" Target="https://login.consultant.ru/link/?req=doc&amp;base=LAW&amp;n=515484&amp;dst=2721" TargetMode="External"/><Relationship Id="rId119" Type="http://schemas.openxmlformats.org/officeDocument/2006/relationships/hyperlink" Target="https://login.consultant.ru/link/?req=doc&amp;base=LAW&amp;n=2875&amp;dst=100042" TargetMode="External"/><Relationship Id="rId44" Type="http://schemas.openxmlformats.org/officeDocument/2006/relationships/hyperlink" Target="https://login.consultant.ru/link/?req=doc&amp;base=LAW&amp;n=453320&amp;dst=100210" TargetMode="External"/><Relationship Id="rId60" Type="http://schemas.openxmlformats.org/officeDocument/2006/relationships/hyperlink" Target="https://login.consultant.ru/link/?req=doc&amp;base=LAW&amp;n=2875&amp;dst=100179" TargetMode="External"/><Relationship Id="rId65" Type="http://schemas.openxmlformats.org/officeDocument/2006/relationships/hyperlink" Target="https://login.consultant.ru/link/?req=doc&amp;base=LAW&amp;n=444469" TargetMode="External"/><Relationship Id="rId81" Type="http://schemas.openxmlformats.org/officeDocument/2006/relationships/hyperlink" Target="https://login.consultant.ru/link/?req=doc&amp;base=LAW&amp;n=2875&amp;dst=100179" TargetMode="External"/><Relationship Id="rId86" Type="http://schemas.openxmlformats.org/officeDocument/2006/relationships/hyperlink" Target="https://login.consultant.ru/link/?req=doc&amp;base=LAW&amp;n=2875&amp;dst=142" TargetMode="External"/><Relationship Id="rId130" Type="http://schemas.openxmlformats.org/officeDocument/2006/relationships/hyperlink" Target="https://login.consultant.ru/link/?req=doc&amp;base=LAW&amp;n=2875&amp;dst=38" TargetMode="External"/><Relationship Id="rId135" Type="http://schemas.openxmlformats.org/officeDocument/2006/relationships/hyperlink" Target="https://login.consultant.ru/link/?req=doc&amp;base=LAW&amp;n=2875&amp;dst=100042" TargetMode="External"/><Relationship Id="rId151" Type="http://schemas.openxmlformats.org/officeDocument/2006/relationships/hyperlink" Target="https://login.consultant.ru/link/?req=doc&amp;base=LAW&amp;n=515484&amp;dst=102681" TargetMode="External"/><Relationship Id="rId156" Type="http://schemas.openxmlformats.org/officeDocument/2006/relationships/hyperlink" Target="https://login.consultant.ru/link/?req=doc&amp;base=LAW&amp;n=2875&amp;dst=100042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login.consultant.ru/link/?req=doc&amp;base=LAW&amp;n=515484&amp;dst=102681" TargetMode="External"/><Relationship Id="rId13" Type="http://schemas.openxmlformats.org/officeDocument/2006/relationships/hyperlink" Target="https://login.consultant.ru/link/?req=doc&amp;base=LAW&amp;n=453320&amp;dst=100443" TargetMode="External"/><Relationship Id="rId18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LAW&amp;n=515484&amp;dst=100186" TargetMode="External"/><Relationship Id="rId109" Type="http://schemas.openxmlformats.org/officeDocument/2006/relationships/hyperlink" Target="https://login.consultant.ru/link/?req=doc&amp;base=LAW&amp;n=515484&amp;dst=191" TargetMode="External"/><Relationship Id="rId34" Type="http://schemas.openxmlformats.org/officeDocument/2006/relationships/hyperlink" Target="https://login.consultant.ru/link/?req=doc&amp;base=LAW&amp;n=2875&amp;dst=100159" TargetMode="External"/><Relationship Id="rId50" Type="http://schemas.openxmlformats.org/officeDocument/2006/relationships/hyperlink" Target="https://login.consultant.ru/link/?req=doc&amp;base=LAW&amp;n=2875" TargetMode="External"/><Relationship Id="rId55" Type="http://schemas.openxmlformats.org/officeDocument/2006/relationships/hyperlink" Target="https://login.consultant.ru/link/?req=doc&amp;base=LAW&amp;n=2875" TargetMode="External"/><Relationship Id="rId76" Type="http://schemas.openxmlformats.org/officeDocument/2006/relationships/hyperlink" Target="https://login.consultant.ru/link/?req=doc&amp;base=LAW&amp;n=453320&amp;dst=100786" TargetMode="External"/><Relationship Id="rId97" Type="http://schemas.openxmlformats.org/officeDocument/2006/relationships/hyperlink" Target="https://login.consultant.ru/link/?req=doc&amp;base=LAW&amp;n=473712" TargetMode="External"/><Relationship Id="rId104" Type="http://schemas.openxmlformats.org/officeDocument/2006/relationships/hyperlink" Target="https://login.consultant.ru/link/?req=doc&amp;base=LAW&amp;n=2875&amp;dst=38" TargetMode="External"/><Relationship Id="rId120" Type="http://schemas.openxmlformats.org/officeDocument/2006/relationships/hyperlink" Target="https://login.consultant.ru/link/?req=doc&amp;base=LAW&amp;n=2875&amp;dst=100144" TargetMode="External"/><Relationship Id="rId125" Type="http://schemas.openxmlformats.org/officeDocument/2006/relationships/hyperlink" Target="https://login.consultant.ru/link/?req=doc&amp;base=LAW&amp;n=515484&amp;dst=101536" TargetMode="External"/><Relationship Id="rId141" Type="http://schemas.openxmlformats.org/officeDocument/2006/relationships/hyperlink" Target="https://login.consultant.ru/link/?req=doc&amp;base=ARB&amp;n=503004" TargetMode="External"/><Relationship Id="rId146" Type="http://schemas.openxmlformats.org/officeDocument/2006/relationships/hyperlink" Target="https://login.consultant.ru/link/?req=doc&amp;base=LAW&amp;n=473712" TargetMode="External"/><Relationship Id="rId167" Type="http://schemas.openxmlformats.org/officeDocument/2006/relationships/hyperlink" Target="https://login.consultant.ru/link/?req=doc&amp;base=LAW&amp;n=453320&amp;dst=100753" TargetMode="External"/><Relationship Id="rId7" Type="http://schemas.openxmlformats.org/officeDocument/2006/relationships/hyperlink" Target="https://login.consultant.ru/link/?req=doc&amp;base=LAW&amp;n=453320&amp;dst=100032" TargetMode="External"/><Relationship Id="rId71" Type="http://schemas.openxmlformats.org/officeDocument/2006/relationships/hyperlink" Target="https://login.consultant.ru/link/?req=doc&amp;base=LAW&amp;n=444469" TargetMode="External"/><Relationship Id="rId92" Type="http://schemas.openxmlformats.org/officeDocument/2006/relationships/hyperlink" Target="https://login.consultant.ru/link/?req=doc&amp;base=LAW&amp;n=467919" TargetMode="External"/><Relationship Id="rId162" Type="http://schemas.openxmlformats.org/officeDocument/2006/relationships/hyperlink" Target="https://login.consultant.ru/link/?req=doc&amp;base=LAW&amp;n=453320&amp;dst=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75&amp;dst=100066" TargetMode="External"/><Relationship Id="rId24" Type="http://schemas.openxmlformats.org/officeDocument/2006/relationships/hyperlink" Target="https://login.consultant.ru/link/?req=doc&amp;base=LAW&amp;n=515484&amp;dst=102681" TargetMode="External"/><Relationship Id="rId40" Type="http://schemas.openxmlformats.org/officeDocument/2006/relationships/hyperlink" Target="https://login.consultant.ru/link/?req=doc&amp;base=LAW&amp;n=515484&amp;dst=101153" TargetMode="External"/><Relationship Id="rId45" Type="http://schemas.openxmlformats.org/officeDocument/2006/relationships/hyperlink" Target="https://login.consultant.ru/link/?req=doc&amp;base=LAW&amp;n=453320&amp;dst=100783" TargetMode="External"/><Relationship Id="rId66" Type="http://schemas.openxmlformats.org/officeDocument/2006/relationships/hyperlink" Target="https://login.consultant.ru/link/?req=doc&amp;base=LAW&amp;n=468343&amp;dst=100009" TargetMode="External"/><Relationship Id="rId87" Type="http://schemas.openxmlformats.org/officeDocument/2006/relationships/hyperlink" Target="https://login.consultant.ru/link/?req=doc&amp;base=LAW&amp;n=510515&amp;dst=100023" TargetMode="External"/><Relationship Id="rId110" Type="http://schemas.openxmlformats.org/officeDocument/2006/relationships/hyperlink" Target="https://login.consultant.ru/link/?req=doc&amp;base=LAW&amp;n=515484" TargetMode="External"/><Relationship Id="rId115" Type="http://schemas.openxmlformats.org/officeDocument/2006/relationships/hyperlink" Target="https://login.consultant.ru/link/?req=doc&amp;base=LAW&amp;n=500129" TargetMode="External"/><Relationship Id="rId131" Type="http://schemas.openxmlformats.org/officeDocument/2006/relationships/hyperlink" Target="https://login.consultant.ru/link/?req=doc&amp;base=LAW&amp;n=2875&amp;dst=100004" TargetMode="External"/><Relationship Id="rId136" Type="http://schemas.openxmlformats.org/officeDocument/2006/relationships/hyperlink" Target="https://login.consultant.ru/link/?req=doc&amp;base=LAW&amp;n=2875&amp;dst=100144" TargetMode="External"/><Relationship Id="rId157" Type="http://schemas.openxmlformats.org/officeDocument/2006/relationships/hyperlink" Target="https://login.consultant.ru/link/?req=doc&amp;base=LAW&amp;n=2875&amp;dst=100144" TargetMode="External"/><Relationship Id="rId61" Type="http://schemas.openxmlformats.org/officeDocument/2006/relationships/hyperlink" Target="https://login.consultant.ru/link/?req=doc&amp;base=LAW&amp;n=2875&amp;dst=100209" TargetMode="External"/><Relationship Id="rId82" Type="http://schemas.openxmlformats.org/officeDocument/2006/relationships/hyperlink" Target="https://login.consultant.ru/link/?req=doc&amp;base=LAW&amp;n=195170" TargetMode="External"/><Relationship Id="rId152" Type="http://schemas.openxmlformats.org/officeDocument/2006/relationships/hyperlink" Target="https://login.consultant.ru/link/?req=doc&amp;base=LAW&amp;n=515484&amp;dst=102681" TargetMode="External"/><Relationship Id="rId173" Type="http://schemas.openxmlformats.org/officeDocument/2006/relationships/hyperlink" Target="https://login.consultant.ru/link/?req=doc&amp;base=LAW&amp;n=515484&amp;dst=102681" TargetMode="External"/><Relationship Id="rId19" Type="http://schemas.openxmlformats.org/officeDocument/2006/relationships/hyperlink" Target="https://login.consultant.ru/link/?req=doc&amp;base=LAW&amp;n=515484&amp;dst=102681" TargetMode="External"/><Relationship Id="rId14" Type="http://schemas.openxmlformats.org/officeDocument/2006/relationships/hyperlink" Target="https://login.consultant.ru/link/?req=doc&amp;base=LAW&amp;n=453320&amp;dst=100783" TargetMode="External"/><Relationship Id="rId30" Type="http://schemas.openxmlformats.org/officeDocument/2006/relationships/hyperlink" Target="https://login.consultant.ru/link/?req=doc&amp;base=LAW&amp;n=2875&amp;dst=100075" TargetMode="External"/><Relationship Id="rId35" Type="http://schemas.openxmlformats.org/officeDocument/2006/relationships/hyperlink" Target="https://login.consultant.ru/link/?req=doc&amp;base=LAW&amp;n=2875&amp;dst=100178" TargetMode="External"/><Relationship Id="rId56" Type="http://schemas.openxmlformats.org/officeDocument/2006/relationships/hyperlink" Target="https://login.consultant.ru/link/?req=doc&amp;base=LAW&amp;n=2875&amp;dst=100082" TargetMode="External"/><Relationship Id="rId77" Type="http://schemas.openxmlformats.org/officeDocument/2006/relationships/hyperlink" Target="https://login.consultant.ru/link/?req=doc&amp;base=LAW&amp;n=515484&amp;dst=102681" TargetMode="External"/><Relationship Id="rId100" Type="http://schemas.openxmlformats.org/officeDocument/2006/relationships/hyperlink" Target="https://login.consultant.ru/link/?req=doc&amp;base=LAW&amp;n=2875&amp;dst=100040" TargetMode="External"/><Relationship Id="rId105" Type="http://schemas.openxmlformats.org/officeDocument/2006/relationships/hyperlink" Target="https://login.consultant.ru/link/?req=doc&amp;base=LAW&amp;n=2875" TargetMode="External"/><Relationship Id="rId126" Type="http://schemas.openxmlformats.org/officeDocument/2006/relationships/hyperlink" Target="https://login.consultant.ru/link/?req=doc&amp;base=LAW&amp;n=2875&amp;dst=100179" TargetMode="External"/><Relationship Id="rId147" Type="http://schemas.openxmlformats.org/officeDocument/2006/relationships/hyperlink" Target="https://login.consultant.ru/link/?req=doc&amp;base=LAW&amp;n=515484&amp;dst=2252" TargetMode="External"/><Relationship Id="rId168" Type="http://schemas.openxmlformats.org/officeDocument/2006/relationships/hyperlink" Target="https://login.consultant.ru/link/?req=doc&amp;base=LAW&amp;n=453320&amp;dst=100414" TargetMode="External"/><Relationship Id="rId8" Type="http://schemas.openxmlformats.org/officeDocument/2006/relationships/hyperlink" Target="https://login.consultant.ru/link/?req=doc&amp;base=LAW&amp;n=453320&amp;dst=100033" TargetMode="External"/><Relationship Id="rId51" Type="http://schemas.openxmlformats.org/officeDocument/2006/relationships/hyperlink" Target="https://login.consultant.ru/link/?req=doc&amp;base=LAW&amp;n=515484&amp;dst=102681" TargetMode="External"/><Relationship Id="rId72" Type="http://schemas.openxmlformats.org/officeDocument/2006/relationships/hyperlink" Target="https://login.consultant.ru/link/?req=doc&amp;base=LAW&amp;n=515484&amp;dst=102681" TargetMode="External"/><Relationship Id="rId93" Type="http://schemas.openxmlformats.org/officeDocument/2006/relationships/hyperlink" Target="https://login.consultant.ru/link/?req=doc&amp;base=LAW&amp;n=479070" TargetMode="External"/><Relationship Id="rId98" Type="http://schemas.openxmlformats.org/officeDocument/2006/relationships/hyperlink" Target="https://login.consultant.ru/link/?req=doc&amp;base=LAW&amp;n=2875" TargetMode="External"/><Relationship Id="rId121" Type="http://schemas.openxmlformats.org/officeDocument/2006/relationships/hyperlink" Target="https://login.consultant.ru/link/?req=doc&amp;base=LAW&amp;n=2875&amp;dst=100160" TargetMode="External"/><Relationship Id="rId142" Type="http://schemas.openxmlformats.org/officeDocument/2006/relationships/hyperlink" Target="https://login.consultant.ru/link/?req=doc&amp;base=ARB&amp;n=533261" TargetMode="External"/><Relationship Id="rId163" Type="http://schemas.openxmlformats.org/officeDocument/2006/relationships/hyperlink" Target="https://login.consultant.ru/link/?req=doc&amp;base=LAW&amp;n=453320&amp;dst=10036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5484&amp;dst=102681" TargetMode="External"/><Relationship Id="rId46" Type="http://schemas.openxmlformats.org/officeDocument/2006/relationships/hyperlink" Target="https://login.consultant.ru/link/?req=doc&amp;base=LAW&amp;n=453320&amp;dst=100786" TargetMode="External"/><Relationship Id="rId67" Type="http://schemas.openxmlformats.org/officeDocument/2006/relationships/hyperlink" Target="https://login.consultant.ru/link/?req=doc&amp;base=LAW&amp;n=515484&amp;dst=102681" TargetMode="External"/><Relationship Id="rId116" Type="http://schemas.openxmlformats.org/officeDocument/2006/relationships/hyperlink" Target="https://login.consultant.ru/link/?req=doc&amp;base=LAW&amp;n=500129&amp;dst=100092" TargetMode="External"/><Relationship Id="rId137" Type="http://schemas.openxmlformats.org/officeDocument/2006/relationships/hyperlink" Target="https://login.consultant.ru/link/?req=doc&amp;base=LAW&amp;n=2875&amp;dst=100160" TargetMode="External"/><Relationship Id="rId158" Type="http://schemas.openxmlformats.org/officeDocument/2006/relationships/hyperlink" Target="https://login.consultant.ru/link/?req=doc&amp;base=LAW&amp;n=2875&amp;dst=100160" TargetMode="External"/><Relationship Id="rId20" Type="http://schemas.openxmlformats.org/officeDocument/2006/relationships/hyperlink" Target="https://login.consultant.ru/link/?req=doc&amp;base=LAW&amp;n=515484&amp;dst=102681" TargetMode="External"/><Relationship Id="rId41" Type="http://schemas.openxmlformats.org/officeDocument/2006/relationships/hyperlink" Target="https://login.consultant.ru/link/?req=doc&amp;base=LAW&amp;n=515484&amp;dst=101516" TargetMode="External"/><Relationship Id="rId62" Type="http://schemas.openxmlformats.org/officeDocument/2006/relationships/hyperlink" Target="https://login.consultant.ru/link/?req=doc&amp;base=LAW&amp;n=2875&amp;dst=38" TargetMode="External"/><Relationship Id="rId83" Type="http://schemas.openxmlformats.org/officeDocument/2006/relationships/hyperlink" Target="https://login.consultant.ru/link/?req=doc&amp;base=LAW&amp;n=303122" TargetMode="External"/><Relationship Id="rId88" Type="http://schemas.openxmlformats.org/officeDocument/2006/relationships/hyperlink" Target="https://login.consultant.ru/link/?req=doc&amp;base=LAW&amp;n=510515&amp;dst=100038" TargetMode="External"/><Relationship Id="rId111" Type="http://schemas.openxmlformats.org/officeDocument/2006/relationships/hyperlink" Target="https://login.consultant.ru/link/?req=doc&amp;base=LAW&amp;n=515484&amp;dst=100190" TargetMode="External"/><Relationship Id="rId132" Type="http://schemas.openxmlformats.org/officeDocument/2006/relationships/hyperlink" Target="https://login.consultant.ru/link/?req=doc&amp;base=LAW&amp;n=2875&amp;dst=100029" TargetMode="External"/><Relationship Id="rId153" Type="http://schemas.openxmlformats.org/officeDocument/2006/relationships/hyperlink" Target="https://login.consultant.ru/link/?req=doc&amp;base=LAW&amp;n=515484&amp;dst=102681" TargetMode="External"/><Relationship Id="rId174" Type="http://schemas.openxmlformats.org/officeDocument/2006/relationships/hyperlink" Target="https://login.consultant.ru/link/?req=doc&amp;base=LAW&amp;n=515484&amp;dst=102681" TargetMode="External"/><Relationship Id="rId15" Type="http://schemas.openxmlformats.org/officeDocument/2006/relationships/hyperlink" Target="https://login.consultant.ru/link/?req=doc&amp;base=LAW&amp;n=453320&amp;dst=100786" TargetMode="External"/><Relationship Id="rId36" Type="http://schemas.openxmlformats.org/officeDocument/2006/relationships/hyperlink" Target="https://login.consultant.ru/link/?req=doc&amp;base=LAW&amp;n=2875&amp;dst=100206" TargetMode="External"/><Relationship Id="rId57" Type="http://schemas.openxmlformats.org/officeDocument/2006/relationships/hyperlink" Target="https://login.consultant.ru/link/?req=doc&amp;base=LAW&amp;n=2875&amp;dst=100083" TargetMode="External"/><Relationship Id="rId106" Type="http://schemas.openxmlformats.org/officeDocument/2006/relationships/hyperlink" Target="https://login.consultant.ru/link/?req=doc&amp;base=LAW&amp;n=515484" TargetMode="External"/><Relationship Id="rId127" Type="http://schemas.openxmlformats.org/officeDocument/2006/relationships/hyperlink" Target="https://login.consultant.ru/link/?req=doc&amp;base=LAW&amp;n=2875&amp;dst=100180" TargetMode="External"/><Relationship Id="rId10" Type="http://schemas.openxmlformats.org/officeDocument/2006/relationships/hyperlink" Target="https://login.consultant.ru/link/?req=doc&amp;base=LAW&amp;n=453320&amp;dst=100210" TargetMode="External"/><Relationship Id="rId31" Type="http://schemas.openxmlformats.org/officeDocument/2006/relationships/hyperlink" Target="https://login.consultant.ru/link/?req=doc&amp;base=LAW&amp;n=2875&amp;dst=100081" TargetMode="External"/><Relationship Id="rId52" Type="http://schemas.openxmlformats.org/officeDocument/2006/relationships/hyperlink" Target="https://login.consultant.ru/link/?req=doc&amp;base=LAW&amp;n=468343" TargetMode="External"/><Relationship Id="rId73" Type="http://schemas.openxmlformats.org/officeDocument/2006/relationships/hyperlink" Target="https://login.consultant.ru/link/?req=doc&amp;base=LAW&amp;n=453320&amp;dst=100210" TargetMode="External"/><Relationship Id="rId78" Type="http://schemas.openxmlformats.org/officeDocument/2006/relationships/hyperlink" Target="https://login.consultant.ru/link/?req=doc&amp;base=LAW&amp;n=2875" TargetMode="External"/><Relationship Id="rId94" Type="http://schemas.openxmlformats.org/officeDocument/2006/relationships/hyperlink" Target="https://login.consultant.ru/link/?req=doc&amp;base=LAW&amp;n=2875&amp;dst=100179" TargetMode="External"/><Relationship Id="rId99" Type="http://schemas.openxmlformats.org/officeDocument/2006/relationships/hyperlink" Target="https://login.consultant.ru/link/?req=doc&amp;base=LAW&amp;n=2875&amp;dst=100017" TargetMode="External"/><Relationship Id="rId101" Type="http://schemas.openxmlformats.org/officeDocument/2006/relationships/hyperlink" Target="https://login.consultant.ru/link/?req=doc&amp;base=LAW&amp;n=2875&amp;dst=100144" TargetMode="External"/><Relationship Id="rId122" Type="http://schemas.openxmlformats.org/officeDocument/2006/relationships/hyperlink" Target="https://login.consultant.ru/link/?req=doc&amp;base=LAW&amp;n=399278" TargetMode="External"/><Relationship Id="rId143" Type="http://schemas.openxmlformats.org/officeDocument/2006/relationships/hyperlink" Target="https://login.consultant.ru/link/?req=doc&amp;base=ARB&amp;n=588478" TargetMode="External"/><Relationship Id="rId148" Type="http://schemas.openxmlformats.org/officeDocument/2006/relationships/hyperlink" Target="https://login.consultant.ru/link/?req=doc&amp;base=LAW&amp;n=444469" TargetMode="External"/><Relationship Id="rId164" Type="http://schemas.openxmlformats.org/officeDocument/2006/relationships/hyperlink" Target="https://login.consultant.ru/link/?req=doc&amp;base=LAW&amp;n=453320&amp;dst=100372" TargetMode="External"/><Relationship Id="rId169" Type="http://schemas.openxmlformats.org/officeDocument/2006/relationships/hyperlink" Target="https://login.consultant.ru/link/?req=doc&amp;base=LAW&amp;n=453320&amp;dst=1007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3320&amp;dst=31" TargetMode="External"/><Relationship Id="rId26" Type="http://schemas.openxmlformats.org/officeDocument/2006/relationships/hyperlink" Target="https://login.consultant.ru/link/?req=doc&amp;base=LAW&amp;n=2875&amp;dst=100020" TargetMode="External"/><Relationship Id="rId47" Type="http://schemas.openxmlformats.org/officeDocument/2006/relationships/hyperlink" Target="https://login.consultant.ru/link/?req=doc&amp;base=LAW&amp;n=515484" TargetMode="External"/><Relationship Id="rId68" Type="http://schemas.openxmlformats.org/officeDocument/2006/relationships/hyperlink" Target="https://login.consultant.ru/link/?req=doc&amp;base=LAW&amp;n=444469&amp;dst=100059" TargetMode="External"/><Relationship Id="rId89" Type="http://schemas.openxmlformats.org/officeDocument/2006/relationships/hyperlink" Target="https://login.consultant.ru/link/?req=doc&amp;base=LAW&amp;n=510516" TargetMode="External"/><Relationship Id="rId112" Type="http://schemas.openxmlformats.org/officeDocument/2006/relationships/hyperlink" Target="https://login.consultant.ru/link/?req=doc&amp;base=LAW&amp;n=515484&amp;dst=212" TargetMode="External"/><Relationship Id="rId133" Type="http://schemas.openxmlformats.org/officeDocument/2006/relationships/hyperlink" Target="https://login.consultant.ru/link/?req=doc&amp;base=LAW&amp;n=2875&amp;dst=35" TargetMode="External"/><Relationship Id="rId154" Type="http://schemas.openxmlformats.org/officeDocument/2006/relationships/hyperlink" Target="https://login.consultant.ru/link/?req=doc&amp;base=LAW&amp;n=2875&amp;dst=100179" TargetMode="External"/><Relationship Id="rId175" Type="http://schemas.openxmlformats.org/officeDocument/2006/relationships/hyperlink" Target="http://pravo.gov.ru" TargetMode="External"/><Relationship Id="rId16" Type="http://schemas.openxmlformats.org/officeDocument/2006/relationships/hyperlink" Target="https://login.consultant.ru/link/?req=doc&amp;base=LAW&amp;n=453320&amp;dst=100794" TargetMode="External"/><Relationship Id="rId37" Type="http://schemas.openxmlformats.org/officeDocument/2006/relationships/hyperlink" Target="https://login.consultant.ru/link/?req=doc&amp;base=LAW&amp;n=515484&amp;dst=100020" TargetMode="External"/><Relationship Id="rId58" Type="http://schemas.openxmlformats.org/officeDocument/2006/relationships/hyperlink" Target="https://login.consultant.ru/link/?req=doc&amp;base=LAW&amp;n=2875&amp;dst=100089" TargetMode="External"/><Relationship Id="rId79" Type="http://schemas.openxmlformats.org/officeDocument/2006/relationships/hyperlink" Target="https://login.consultant.ru/link/?req=doc&amp;base=LAW&amp;n=2875&amp;dst=100020" TargetMode="External"/><Relationship Id="rId102" Type="http://schemas.openxmlformats.org/officeDocument/2006/relationships/hyperlink" Target="https://login.consultant.ru/link/?req=doc&amp;base=LAW&amp;n=2875&amp;dst=100160" TargetMode="External"/><Relationship Id="rId123" Type="http://schemas.openxmlformats.org/officeDocument/2006/relationships/hyperlink" Target="https://login.consultant.ru/link/?req=doc&amp;base=LAW&amp;n=441191" TargetMode="External"/><Relationship Id="rId144" Type="http://schemas.openxmlformats.org/officeDocument/2006/relationships/hyperlink" Target="https://login.consultant.ru/link/?req=doc&amp;base=ARB&amp;n=652599" TargetMode="External"/><Relationship Id="rId90" Type="http://schemas.openxmlformats.org/officeDocument/2006/relationships/hyperlink" Target="https://login.consultant.ru/link/?req=doc&amp;base=LAW&amp;n=510516&amp;dst=100042" TargetMode="External"/><Relationship Id="rId165" Type="http://schemas.openxmlformats.org/officeDocument/2006/relationships/hyperlink" Target="https://login.consultant.ru/link/?req=doc&amp;base=LAW&amp;n=453320&amp;dst=100380" TargetMode="External"/><Relationship Id="rId27" Type="http://schemas.openxmlformats.org/officeDocument/2006/relationships/hyperlink" Target="https://login.consultant.ru/link/?req=doc&amp;base=LAW&amp;n=2875&amp;dst=100040" TargetMode="External"/><Relationship Id="rId48" Type="http://schemas.openxmlformats.org/officeDocument/2006/relationships/hyperlink" Target="https://login.consultant.ru/link/?req=doc&amp;base=LAW&amp;n=515484" TargetMode="External"/><Relationship Id="rId69" Type="http://schemas.openxmlformats.org/officeDocument/2006/relationships/hyperlink" Target="https://login.consultant.ru/link/?req=doc&amp;base=LAW&amp;n=468343&amp;dst=100012" TargetMode="External"/><Relationship Id="rId113" Type="http://schemas.openxmlformats.org/officeDocument/2006/relationships/hyperlink" Target="https://login.consultant.ru/link/?req=doc&amp;base=LAW&amp;n=515484&amp;dst=2640" TargetMode="External"/><Relationship Id="rId134" Type="http://schemas.openxmlformats.org/officeDocument/2006/relationships/hyperlink" Target="https://login.consultant.ru/link/?req=doc&amp;base=LAW&amp;n=2875&amp;dst=38" TargetMode="External"/><Relationship Id="rId80" Type="http://schemas.openxmlformats.org/officeDocument/2006/relationships/hyperlink" Target="https://login.consultant.ru/link/?req=doc&amp;base=LAW&amp;n=2875&amp;dst=100079" TargetMode="External"/><Relationship Id="rId155" Type="http://schemas.openxmlformats.org/officeDocument/2006/relationships/hyperlink" Target="https://login.consultant.ru/link/?req=doc&amp;base=LAW&amp;n=2875&amp;dst=100180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LAW&amp;n=515484&amp;dst=102681" TargetMode="External"/><Relationship Id="rId38" Type="http://schemas.openxmlformats.org/officeDocument/2006/relationships/hyperlink" Target="https://login.consultant.ru/link/?req=doc&amp;base=LAW&amp;n=515484&amp;dst=100162" TargetMode="External"/><Relationship Id="rId59" Type="http://schemas.openxmlformats.org/officeDocument/2006/relationships/hyperlink" Target="https://login.consultant.ru/link/?req=doc&amp;base=LAW&amp;n=2875&amp;dst=100176" TargetMode="External"/><Relationship Id="rId103" Type="http://schemas.openxmlformats.org/officeDocument/2006/relationships/hyperlink" Target="https://login.consultant.ru/link/?req=doc&amp;base=LAW&amp;n=2875&amp;dst=35" TargetMode="External"/><Relationship Id="rId124" Type="http://schemas.openxmlformats.org/officeDocument/2006/relationships/hyperlink" Target="https://login.consultant.ru/link/?req=doc&amp;base=LAW&amp;n=431485&amp;dst=100091" TargetMode="External"/><Relationship Id="rId70" Type="http://schemas.openxmlformats.org/officeDocument/2006/relationships/hyperlink" Target="https://login.consultant.ru/link/?req=doc&amp;base=LAW&amp;n=515484&amp;dst=102681" TargetMode="External"/><Relationship Id="rId91" Type="http://schemas.openxmlformats.org/officeDocument/2006/relationships/hyperlink" Target="https://login.consultant.ru/link/?req=doc&amp;base=LAW&amp;n=450280" TargetMode="External"/><Relationship Id="rId145" Type="http://schemas.openxmlformats.org/officeDocument/2006/relationships/hyperlink" Target="https://login.consultant.ru/link/?req=doc&amp;base=ARB&amp;n=703591" TargetMode="External"/><Relationship Id="rId166" Type="http://schemas.openxmlformats.org/officeDocument/2006/relationships/hyperlink" Target="https://login.consultant.ru/link/?req=doc&amp;base=LAW&amp;n=453320&amp;dst=100386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6999</Words>
  <Characters>39895</Characters>
  <Application>Microsoft Office Word</Application>
  <DocSecurity>0</DocSecurity>
  <Lines>332</Lines>
  <Paragraphs>93</Paragraphs>
  <ScaleCrop>false</ScaleCrop>
  <Company/>
  <LinksUpToDate>false</LinksUpToDate>
  <CharactersWithSpaces>46801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2025-12-18T09:31:00Z</dcterms:created>
  <dcterms:modified xsi:type="dcterms:W3CDTF">2025-12-18T09:32:00Z</dcterms:modified>
</cp:coreProperties>
</file>